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5174" w14:textId="485D1059" w:rsidR="00BB2277" w:rsidRPr="00680C6C" w:rsidRDefault="00BB2277"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3GPP TSG RAN WG2 #12</w:t>
      </w:r>
      <w:r w:rsidR="00D76794">
        <w:rPr>
          <w:rFonts w:ascii="Arial" w:eastAsia="MS Mincho" w:hAnsi="Arial" w:cs="Arial"/>
          <w:b/>
          <w:bCs/>
          <w:kern w:val="0"/>
          <w:sz w:val="24"/>
          <w:szCs w:val="20"/>
          <w:lang w:val="en-GB" w:eastAsia="en-US"/>
        </w:rPr>
        <w:t>3</w:t>
      </w:r>
      <w:r w:rsidRPr="00680C6C">
        <w:rPr>
          <w:rFonts w:ascii="Arial" w:eastAsia="MS Mincho" w:hAnsi="Arial" w:cs="Arial" w:hint="eastAsia"/>
          <w:b/>
          <w:bCs/>
          <w:kern w:val="0"/>
          <w:sz w:val="24"/>
          <w:szCs w:val="20"/>
          <w:lang w:val="en-GB" w:eastAsia="en-US"/>
        </w:rPr>
        <w:t xml:space="preserve">                            </w:t>
      </w:r>
      <w:r w:rsidR="001A082F" w:rsidRPr="00680C6C">
        <w:rPr>
          <w:rFonts w:ascii="Arial" w:eastAsia="MS Mincho" w:hAnsi="Arial" w:cs="Arial"/>
          <w:b/>
          <w:bCs/>
          <w:kern w:val="0"/>
          <w:sz w:val="24"/>
          <w:szCs w:val="20"/>
          <w:lang w:val="en-GB" w:eastAsia="en-US"/>
        </w:rPr>
        <w:t xml:space="preserve"> </w:t>
      </w:r>
      <w:r w:rsidR="003F3A45" w:rsidRPr="00680C6C">
        <w:rPr>
          <w:rFonts w:ascii="Arial" w:eastAsia="MS Mincho" w:hAnsi="Arial" w:cs="Arial"/>
          <w:b/>
          <w:bCs/>
          <w:kern w:val="0"/>
          <w:sz w:val="24"/>
          <w:szCs w:val="20"/>
          <w:lang w:val="en-GB" w:eastAsia="en-US"/>
        </w:rPr>
        <w:t xml:space="preserve"> </w:t>
      </w:r>
      <w:r w:rsidR="00BA054B" w:rsidRPr="00680C6C">
        <w:rPr>
          <w:rFonts w:ascii="Arial" w:eastAsia="MS Mincho" w:hAnsi="Arial" w:cs="Arial"/>
          <w:b/>
          <w:bCs/>
          <w:kern w:val="0"/>
          <w:sz w:val="24"/>
          <w:szCs w:val="20"/>
          <w:lang w:val="en-GB" w:eastAsia="en-US"/>
        </w:rPr>
        <w:t xml:space="preserve">  </w:t>
      </w:r>
      <w:r w:rsidR="00D51094" w:rsidRPr="00D51094">
        <w:rPr>
          <w:rFonts w:ascii="Arial" w:eastAsia="MS Mincho" w:hAnsi="Arial" w:cs="Arial"/>
          <w:b/>
          <w:bCs/>
          <w:kern w:val="0"/>
          <w:sz w:val="24"/>
          <w:szCs w:val="20"/>
          <w:lang w:val="en-GB" w:eastAsia="en-US"/>
        </w:rPr>
        <w:t>R2-2307405</w:t>
      </w:r>
    </w:p>
    <w:p w14:paraId="5F240ABA" w14:textId="62470FE5" w:rsidR="00254FD9" w:rsidRPr="00680C6C" w:rsidRDefault="00CF7450" w:rsidP="002D7E8B">
      <w:pPr>
        <w:widowControl/>
        <w:tabs>
          <w:tab w:val="left" w:pos="1985"/>
        </w:tabs>
        <w:spacing w:after="120"/>
        <w:rPr>
          <w:rFonts w:ascii="Arial" w:eastAsia="MS Mincho" w:hAnsi="Arial" w:cs="Arial"/>
          <w:b/>
          <w:bCs/>
          <w:kern w:val="0"/>
          <w:sz w:val="24"/>
          <w:szCs w:val="20"/>
          <w:lang w:val="en-GB" w:eastAsia="en-US"/>
        </w:rPr>
      </w:pPr>
      <w:r>
        <w:rPr>
          <w:rFonts w:ascii="Arial" w:eastAsia="MS Mincho" w:hAnsi="Arial" w:cs="Arial"/>
          <w:b/>
          <w:bCs/>
          <w:kern w:val="0"/>
          <w:sz w:val="24"/>
          <w:szCs w:val="20"/>
          <w:lang w:val="en-GB" w:eastAsia="en-US"/>
        </w:rPr>
        <w:t>Toulouse</w:t>
      </w:r>
      <w:r w:rsidR="00680C6C" w:rsidRPr="00680C6C">
        <w:rPr>
          <w:rFonts w:ascii="Arial" w:eastAsia="MS Mincho" w:hAnsi="Arial" w:cs="Arial"/>
          <w:b/>
          <w:bCs/>
          <w:kern w:val="0"/>
          <w:sz w:val="24"/>
          <w:szCs w:val="20"/>
          <w:lang w:val="en-GB" w:eastAsia="en-US"/>
        </w:rPr>
        <w:t xml:space="preserve">, </w:t>
      </w:r>
      <w:r>
        <w:rPr>
          <w:rFonts w:ascii="Arial" w:eastAsia="MS Mincho" w:hAnsi="Arial" w:cs="Arial"/>
          <w:b/>
          <w:bCs/>
          <w:kern w:val="0"/>
          <w:sz w:val="24"/>
          <w:szCs w:val="20"/>
          <w:lang w:val="en-GB" w:eastAsia="en-US"/>
        </w:rPr>
        <w:t>France</w:t>
      </w:r>
      <w:r w:rsidR="00680C6C" w:rsidRPr="00680C6C">
        <w:rPr>
          <w:rFonts w:ascii="Arial" w:eastAsia="MS Mincho" w:hAnsi="Arial" w:cs="Arial"/>
          <w:b/>
          <w:bCs/>
          <w:kern w:val="0"/>
          <w:sz w:val="24"/>
          <w:szCs w:val="20"/>
          <w:lang w:val="en-GB" w:eastAsia="en-US"/>
        </w:rPr>
        <w:t xml:space="preserve">, </w:t>
      </w:r>
      <w:r w:rsidR="00D76794">
        <w:rPr>
          <w:rFonts w:ascii="Arial" w:eastAsia="MS Mincho" w:hAnsi="Arial" w:cs="Arial"/>
          <w:b/>
          <w:bCs/>
          <w:kern w:val="0"/>
          <w:sz w:val="24"/>
          <w:szCs w:val="20"/>
          <w:lang w:val="en-GB" w:eastAsia="en-US"/>
        </w:rPr>
        <w:t>A</w:t>
      </w:r>
      <w:r>
        <w:rPr>
          <w:rFonts w:ascii="Arial" w:eastAsia="MS Mincho" w:hAnsi="Arial" w:cs="Arial"/>
          <w:b/>
          <w:bCs/>
          <w:kern w:val="0"/>
          <w:sz w:val="24"/>
          <w:szCs w:val="20"/>
          <w:lang w:val="en-GB" w:eastAsia="en-US"/>
        </w:rPr>
        <w:t>ugust</w:t>
      </w:r>
      <w:r w:rsidR="00680C6C" w:rsidRPr="00680C6C">
        <w:rPr>
          <w:rFonts w:ascii="Arial" w:eastAsia="MS Mincho" w:hAnsi="Arial" w:cs="Arial"/>
          <w:b/>
          <w:bCs/>
          <w:kern w:val="0"/>
          <w:sz w:val="24"/>
          <w:szCs w:val="20"/>
          <w:lang w:val="en-GB" w:eastAsia="en-US"/>
        </w:rPr>
        <w:t xml:space="preserve"> 2</w:t>
      </w:r>
      <w:r>
        <w:rPr>
          <w:rFonts w:ascii="Arial" w:eastAsia="MS Mincho" w:hAnsi="Arial" w:cs="Arial"/>
          <w:b/>
          <w:bCs/>
          <w:kern w:val="0"/>
          <w:sz w:val="24"/>
          <w:szCs w:val="20"/>
          <w:lang w:val="en-GB" w:eastAsia="en-US"/>
        </w:rPr>
        <w:t>1st</w:t>
      </w:r>
      <w:r w:rsidR="00680C6C" w:rsidRPr="00680C6C">
        <w:rPr>
          <w:rFonts w:ascii="Arial" w:eastAsia="MS Mincho" w:hAnsi="Arial" w:cs="Arial"/>
          <w:b/>
          <w:bCs/>
          <w:kern w:val="0"/>
          <w:sz w:val="24"/>
          <w:szCs w:val="20"/>
          <w:lang w:val="en-GB" w:eastAsia="en-US"/>
        </w:rPr>
        <w:t xml:space="preserve"> –2</w:t>
      </w:r>
      <w:r>
        <w:rPr>
          <w:rFonts w:ascii="Arial" w:eastAsia="MS Mincho" w:hAnsi="Arial" w:cs="Arial"/>
          <w:b/>
          <w:bCs/>
          <w:kern w:val="0"/>
          <w:sz w:val="24"/>
          <w:szCs w:val="20"/>
          <w:lang w:val="en-GB" w:eastAsia="en-US"/>
        </w:rPr>
        <w:t>5</w:t>
      </w:r>
      <w:r w:rsidR="00680C6C" w:rsidRPr="00680C6C">
        <w:rPr>
          <w:rFonts w:ascii="Arial" w:eastAsia="MS Mincho" w:hAnsi="Arial" w:cs="Arial"/>
          <w:b/>
          <w:bCs/>
          <w:kern w:val="0"/>
          <w:sz w:val="24"/>
          <w:szCs w:val="20"/>
          <w:lang w:val="en-GB" w:eastAsia="en-US"/>
        </w:rPr>
        <w:t>th, 2023</w:t>
      </w:r>
    </w:p>
    <w:p w14:paraId="04BC7359" w14:textId="59F17CD8"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7</w:t>
      </w:r>
      <w:r w:rsidRPr="00680C6C">
        <w:rPr>
          <w:rFonts w:ascii="Arial" w:eastAsia="MS Mincho" w:hAnsi="Arial" w:cs="Arial"/>
          <w:b/>
          <w:bCs/>
          <w:kern w:val="0"/>
          <w:sz w:val="24"/>
          <w:szCs w:val="20"/>
          <w:lang w:val="en-GB" w:eastAsia="en-US"/>
        </w:rPr>
        <w:t>.</w:t>
      </w:r>
      <w:r w:rsidRPr="00680C6C">
        <w:rPr>
          <w:rFonts w:ascii="Arial" w:eastAsia="MS Mincho" w:hAnsi="Arial" w:cs="Arial" w:hint="eastAsia"/>
          <w:b/>
          <w:bCs/>
          <w:kern w:val="0"/>
          <w:sz w:val="24"/>
          <w:szCs w:val="20"/>
          <w:lang w:val="en-GB" w:eastAsia="en-US"/>
        </w:rPr>
        <w:t>16</w:t>
      </w:r>
      <w:r w:rsidRPr="00680C6C">
        <w:rPr>
          <w:rFonts w:ascii="Arial" w:eastAsia="MS Mincho" w:hAnsi="Arial" w:cs="Arial"/>
          <w:b/>
          <w:bCs/>
          <w:kern w:val="0"/>
          <w:sz w:val="24"/>
          <w:szCs w:val="20"/>
          <w:lang w:val="en-GB" w:eastAsia="en-US"/>
        </w:rPr>
        <w:t>.</w:t>
      </w:r>
      <w:r w:rsidR="00255885" w:rsidRPr="00680C6C">
        <w:rPr>
          <w:rFonts w:ascii="Arial" w:eastAsia="MS Mincho" w:hAnsi="Arial" w:cs="Arial"/>
          <w:b/>
          <w:bCs/>
          <w:kern w:val="0"/>
          <w:sz w:val="24"/>
          <w:szCs w:val="20"/>
          <w:lang w:val="en-GB" w:eastAsia="en-US"/>
        </w:rPr>
        <w:t>2</w:t>
      </w:r>
      <w:r w:rsidR="00670109" w:rsidRPr="00680C6C">
        <w:rPr>
          <w:rFonts w:ascii="Arial" w:eastAsia="MS Mincho" w:hAnsi="Arial" w:cs="Arial"/>
          <w:b/>
          <w:bCs/>
          <w:kern w:val="0"/>
          <w:sz w:val="24"/>
          <w:szCs w:val="20"/>
          <w:lang w:val="en-GB" w:eastAsia="en-US"/>
        </w:rPr>
        <w:t>.</w:t>
      </w:r>
      <w:r w:rsidR="00BA054B" w:rsidRPr="00680C6C">
        <w:rPr>
          <w:rFonts w:ascii="Arial" w:eastAsia="MS Mincho" w:hAnsi="Arial" w:cs="Arial"/>
          <w:b/>
          <w:bCs/>
          <w:kern w:val="0"/>
          <w:sz w:val="24"/>
          <w:szCs w:val="20"/>
          <w:lang w:val="en-GB" w:eastAsia="en-US"/>
        </w:rPr>
        <w:t>2</w:t>
      </w:r>
    </w:p>
    <w:p w14:paraId="4CA1D587" w14:textId="6B19CA3C"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Source:</w:t>
      </w:r>
      <w:r w:rsidRPr="00680C6C">
        <w:rPr>
          <w:rFonts w:ascii="Arial" w:eastAsia="MS Mincho" w:hAnsi="Arial" w:cs="Arial"/>
          <w:b/>
          <w:bCs/>
          <w:kern w:val="0"/>
          <w:sz w:val="24"/>
          <w:szCs w:val="20"/>
          <w:lang w:val="en-GB" w:eastAsia="en-US"/>
        </w:rPr>
        <w:tab/>
      </w:r>
      <w:r w:rsidR="00C0343C" w:rsidRPr="00680C6C">
        <w:rPr>
          <w:rFonts w:ascii="Arial" w:eastAsia="MS Mincho" w:hAnsi="Arial" w:cs="Arial"/>
          <w:b/>
          <w:bCs/>
          <w:kern w:val="0"/>
          <w:sz w:val="24"/>
          <w:szCs w:val="20"/>
          <w:lang w:val="en-GB" w:eastAsia="en-US"/>
        </w:rPr>
        <w:t>Fujitsu</w:t>
      </w:r>
    </w:p>
    <w:p w14:paraId="77897EB8" w14:textId="38B96E8D"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Title:</w:t>
      </w:r>
      <w:r w:rsidRPr="00680C6C">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 xml:space="preserve">Discussions on AIML </w:t>
      </w:r>
      <w:r w:rsidR="00BA054B" w:rsidRPr="00680C6C">
        <w:rPr>
          <w:rFonts w:ascii="Arial" w:eastAsia="MS Mincho" w:hAnsi="Arial" w:cs="Arial"/>
          <w:b/>
          <w:bCs/>
          <w:kern w:val="0"/>
          <w:sz w:val="24"/>
          <w:szCs w:val="20"/>
          <w:lang w:val="en-GB" w:eastAsia="en-US"/>
        </w:rPr>
        <w:t>data collection</w:t>
      </w:r>
    </w:p>
    <w:p w14:paraId="5EDCC46A" w14:textId="0BF8AAF0"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Document for:</w:t>
      </w:r>
      <w:r w:rsidRPr="00680C6C">
        <w:rPr>
          <w:rFonts w:ascii="Arial" w:eastAsia="MS Mincho" w:hAnsi="Arial" w:cs="Arial"/>
          <w:b/>
          <w:bCs/>
          <w:kern w:val="0"/>
          <w:sz w:val="24"/>
          <w:szCs w:val="20"/>
          <w:lang w:val="en-GB" w:eastAsia="en-US"/>
        </w:rPr>
        <w:tab/>
        <w:t>Discussion</w:t>
      </w:r>
      <w:r w:rsidRPr="00680C6C">
        <w:rPr>
          <w:rFonts w:ascii="Arial" w:eastAsia="MS Mincho" w:hAnsi="Arial" w:cs="Arial" w:hint="eastAsia"/>
          <w:b/>
          <w:bCs/>
          <w:kern w:val="0"/>
          <w:sz w:val="24"/>
          <w:szCs w:val="20"/>
          <w:lang w:val="en-GB" w:eastAsia="en-US"/>
        </w:rPr>
        <w:t>/</w:t>
      </w:r>
      <w:r w:rsidRPr="00680C6C">
        <w:rPr>
          <w:rFonts w:ascii="Arial" w:eastAsia="MS Mincho" w:hAnsi="Arial" w:cs="Arial"/>
          <w:b/>
          <w:bCs/>
          <w:kern w:val="0"/>
          <w:sz w:val="24"/>
          <w:szCs w:val="20"/>
          <w:lang w:val="en-GB" w:eastAsia="en-US"/>
        </w:rPr>
        <w:t>D</w:t>
      </w:r>
      <w:r w:rsidRPr="00680C6C">
        <w:rPr>
          <w:rFonts w:ascii="Arial" w:eastAsia="MS Mincho" w:hAnsi="Arial" w:cs="Arial" w:hint="eastAsia"/>
          <w:b/>
          <w:bCs/>
          <w:kern w:val="0"/>
          <w:sz w:val="24"/>
          <w:szCs w:val="20"/>
          <w:lang w:val="en-GB" w:eastAsia="en-US"/>
        </w:rPr>
        <w:t>ec</w:t>
      </w:r>
      <w:r w:rsidRPr="00680C6C">
        <w:rPr>
          <w:rFonts w:ascii="Arial" w:eastAsia="MS Mincho" w:hAnsi="Arial" w:cs="Arial"/>
          <w:b/>
          <w:bCs/>
          <w:kern w:val="0"/>
          <w:sz w:val="24"/>
          <w:szCs w:val="20"/>
          <w:lang w:val="en-GB" w:eastAsia="en-US"/>
        </w:rPr>
        <w:t>ision</w:t>
      </w:r>
    </w:p>
    <w:p w14:paraId="5D69FB07" w14:textId="77777777" w:rsidR="00254FD9" w:rsidRPr="00C75C51" w:rsidRDefault="00254FD9" w:rsidP="002D7E8B">
      <w:pPr>
        <w:pStyle w:val="1"/>
        <w:jc w:val="both"/>
        <w:rPr>
          <w:rFonts w:ascii="Times New Roman" w:hAnsi="Times New Roman"/>
          <w:lang w:val="en-US"/>
        </w:rPr>
      </w:pPr>
      <w:r w:rsidRPr="00C75C51">
        <w:rPr>
          <w:rFonts w:ascii="Times New Roman" w:hAnsi="Times New Roman"/>
          <w:lang w:val="en-US"/>
        </w:rPr>
        <w:t>1. Introduction</w:t>
      </w:r>
    </w:p>
    <w:p w14:paraId="24A590A5" w14:textId="595D5A2F" w:rsidR="007A55E9" w:rsidRDefault="00A8698F" w:rsidP="002D7E8B">
      <w:pPr>
        <w:rPr>
          <w:rFonts w:ascii="Times New Roman" w:hAnsi="Times New Roman" w:cs="Times New Roman"/>
          <w:sz w:val="22"/>
          <w:szCs w:val="24"/>
        </w:rPr>
      </w:pPr>
      <w:r>
        <w:rPr>
          <w:rFonts w:ascii="Times New Roman" w:hAnsi="Times New Roman" w:cs="Times New Roman"/>
          <w:sz w:val="22"/>
          <w:szCs w:val="24"/>
        </w:rPr>
        <w:t>In the RAN2 #122 meeting, some agreements</w:t>
      </w:r>
      <w:r w:rsidR="008A092D">
        <w:rPr>
          <w:rFonts w:ascii="Times New Roman" w:hAnsi="Times New Roman" w:cs="Times New Roman"/>
          <w:sz w:val="22"/>
          <w:szCs w:val="24"/>
        </w:rPr>
        <w:t xml:space="preserve"> </w:t>
      </w:r>
      <w:r w:rsidR="006D6536">
        <w:rPr>
          <w:rFonts w:ascii="Times New Roman" w:hAnsi="Times New Roman" w:cs="Times New Roman"/>
          <w:sz w:val="22"/>
          <w:szCs w:val="24"/>
        </w:rPr>
        <w:t>and</w:t>
      </w:r>
      <w:r w:rsidR="008A092D">
        <w:rPr>
          <w:rFonts w:ascii="Times New Roman" w:hAnsi="Times New Roman" w:cs="Times New Roman"/>
          <w:sz w:val="22"/>
          <w:szCs w:val="24"/>
        </w:rPr>
        <w:t xml:space="preserve"> assumptions</w:t>
      </w:r>
      <w:r>
        <w:rPr>
          <w:rFonts w:ascii="Times New Roman" w:hAnsi="Times New Roman" w:cs="Times New Roman"/>
          <w:sz w:val="22"/>
          <w:szCs w:val="24"/>
        </w:rPr>
        <w:t xml:space="preserve"> have been reached for the following aspects on data collection:</w:t>
      </w:r>
    </w:p>
    <w:p w14:paraId="34D03B43" w14:textId="38437A34" w:rsidR="00A8698F" w:rsidRPr="008B237B" w:rsidRDefault="00734E3B" w:rsidP="002D7E8B">
      <w:pPr>
        <w:pStyle w:val="aa"/>
        <w:numPr>
          <w:ilvl w:val="1"/>
          <w:numId w:val="11"/>
        </w:numPr>
        <w:ind w:leftChars="0"/>
        <w:jc w:val="both"/>
        <w:rPr>
          <w:rFonts w:ascii="Times New Roman" w:hAnsi="Times New Roman" w:cs="Times New Roman"/>
          <w:sz w:val="22"/>
        </w:rPr>
      </w:pPr>
      <w:r w:rsidRPr="008B237B">
        <w:rPr>
          <w:rFonts w:ascii="Times New Roman" w:hAnsi="Times New Roman" w:cs="Times New Roman"/>
          <w:sz w:val="22"/>
        </w:rPr>
        <w:t xml:space="preserve">Data content per LCM and use </w:t>
      </w:r>
      <w:r w:rsidR="008B237B" w:rsidRPr="008B237B">
        <w:rPr>
          <w:rFonts w:ascii="Times New Roman" w:hAnsi="Times New Roman" w:cs="Times New Roman"/>
          <w:sz w:val="22"/>
        </w:rPr>
        <w:t>case.</w:t>
      </w:r>
    </w:p>
    <w:p w14:paraId="259DFF43" w14:textId="2CBA4BBB" w:rsidR="00734E3B" w:rsidRPr="008B237B" w:rsidRDefault="00734E3B" w:rsidP="002D7E8B">
      <w:pPr>
        <w:pStyle w:val="aa"/>
        <w:numPr>
          <w:ilvl w:val="1"/>
          <w:numId w:val="11"/>
        </w:numPr>
        <w:ind w:leftChars="0"/>
        <w:jc w:val="both"/>
        <w:rPr>
          <w:rFonts w:ascii="Times New Roman" w:hAnsi="Times New Roman" w:cs="Times New Roman"/>
          <w:sz w:val="22"/>
        </w:rPr>
      </w:pPr>
      <w:r w:rsidRPr="008B237B">
        <w:rPr>
          <w:rFonts w:ascii="Times New Roman" w:hAnsi="Times New Roman" w:cs="Times New Roman"/>
          <w:sz w:val="22"/>
        </w:rPr>
        <w:t>Data size and latency per LCM and use case</w:t>
      </w:r>
      <w:r w:rsidR="008B237B" w:rsidRPr="008B237B">
        <w:rPr>
          <w:rFonts w:ascii="Times New Roman" w:hAnsi="Times New Roman" w:cs="Times New Roman"/>
          <w:sz w:val="22"/>
        </w:rPr>
        <w:t>.</w:t>
      </w:r>
    </w:p>
    <w:p w14:paraId="6743FD30" w14:textId="33864679" w:rsidR="00734E3B" w:rsidRPr="008B237B" w:rsidRDefault="00734E3B" w:rsidP="002D7E8B">
      <w:pPr>
        <w:pStyle w:val="aa"/>
        <w:numPr>
          <w:ilvl w:val="1"/>
          <w:numId w:val="11"/>
        </w:numPr>
        <w:ind w:leftChars="0"/>
        <w:jc w:val="both"/>
        <w:rPr>
          <w:rFonts w:ascii="Times New Roman" w:hAnsi="Times New Roman" w:cs="Times New Roman"/>
          <w:sz w:val="22"/>
        </w:rPr>
      </w:pPr>
      <w:r w:rsidRPr="008B237B">
        <w:rPr>
          <w:rFonts w:ascii="Times New Roman" w:hAnsi="Times New Roman" w:cs="Times New Roman"/>
          <w:sz w:val="22"/>
        </w:rPr>
        <w:t xml:space="preserve">RRC states </w:t>
      </w:r>
      <w:r w:rsidR="00164F2D" w:rsidRPr="008B237B">
        <w:rPr>
          <w:rFonts w:ascii="Times New Roman" w:hAnsi="Times New Roman" w:cs="Times New Roman"/>
          <w:sz w:val="22"/>
        </w:rPr>
        <w:t>for data collection</w:t>
      </w:r>
      <w:r w:rsidR="008B237B" w:rsidRPr="008B237B">
        <w:rPr>
          <w:rFonts w:ascii="Times New Roman" w:hAnsi="Times New Roman" w:cs="Times New Roman"/>
          <w:sz w:val="22"/>
        </w:rPr>
        <w:t>.</w:t>
      </w:r>
    </w:p>
    <w:p w14:paraId="2170BE88" w14:textId="67C40066" w:rsidR="00164F2D" w:rsidRPr="008B237B" w:rsidRDefault="008B237B" w:rsidP="002D7E8B">
      <w:pPr>
        <w:pStyle w:val="aa"/>
        <w:numPr>
          <w:ilvl w:val="1"/>
          <w:numId w:val="11"/>
        </w:numPr>
        <w:ind w:leftChars="0"/>
        <w:jc w:val="both"/>
        <w:rPr>
          <w:rFonts w:ascii="Times New Roman" w:hAnsi="Times New Roman" w:cs="Times New Roman"/>
          <w:sz w:val="22"/>
        </w:rPr>
      </w:pPr>
      <w:r w:rsidRPr="008B237B">
        <w:rPr>
          <w:rFonts w:ascii="Times New Roman" w:hAnsi="Times New Roman" w:cs="Times New Roman"/>
          <w:sz w:val="22"/>
        </w:rPr>
        <w:t>Entity Mapping for data collection per LCM and use case.</w:t>
      </w:r>
    </w:p>
    <w:p w14:paraId="537A0A69" w14:textId="5787D66C" w:rsidR="00867B61" w:rsidRDefault="00867B61" w:rsidP="002D7E8B">
      <w:pPr>
        <w:rPr>
          <w:rFonts w:ascii="Times New Roman" w:hAnsi="Times New Roman" w:cs="Times New Roman"/>
          <w:sz w:val="24"/>
          <w:szCs w:val="28"/>
        </w:rPr>
      </w:pPr>
    </w:p>
    <w:p w14:paraId="72DE7B51" w14:textId="610B1B34" w:rsidR="008B237B" w:rsidRDefault="008B237B" w:rsidP="002D7E8B">
      <w:pPr>
        <w:rPr>
          <w:rFonts w:ascii="Times New Roman" w:hAnsi="Times New Roman" w:cs="Times New Roman"/>
          <w:sz w:val="24"/>
          <w:szCs w:val="28"/>
        </w:rPr>
      </w:pPr>
      <w:r>
        <w:rPr>
          <w:rFonts w:ascii="Times New Roman" w:hAnsi="Times New Roman" w:cs="Times New Roman" w:hint="eastAsia"/>
          <w:sz w:val="24"/>
          <w:szCs w:val="28"/>
        </w:rPr>
        <w:t>I</w:t>
      </w:r>
      <w:r>
        <w:rPr>
          <w:rFonts w:ascii="Times New Roman" w:hAnsi="Times New Roman" w:cs="Times New Roman"/>
          <w:sz w:val="24"/>
          <w:szCs w:val="28"/>
        </w:rPr>
        <w:t xml:space="preserve">n this contribution, we propose further views and analysis on </w:t>
      </w:r>
      <w:r w:rsidR="00236343">
        <w:rPr>
          <w:rFonts w:ascii="Times New Roman" w:hAnsi="Times New Roman" w:cs="Times New Roman"/>
          <w:sz w:val="24"/>
          <w:szCs w:val="28"/>
        </w:rPr>
        <w:t>more detailed discussions per LCM and some common issues.</w:t>
      </w:r>
    </w:p>
    <w:p w14:paraId="67AD2CF0" w14:textId="77777777" w:rsidR="00D3464B" w:rsidRDefault="00D3464B" w:rsidP="002D7E8B">
      <w:pPr>
        <w:rPr>
          <w:rFonts w:ascii="Times New Roman" w:hAnsi="Times New Roman" w:cs="Times New Roman"/>
          <w:sz w:val="24"/>
          <w:szCs w:val="28"/>
        </w:rPr>
      </w:pPr>
    </w:p>
    <w:p w14:paraId="4DEF0452" w14:textId="0340C0F7" w:rsidR="00867B61" w:rsidRDefault="00867B61" w:rsidP="002D7E8B">
      <w:pPr>
        <w:outlineLvl w:val="0"/>
        <w:rPr>
          <w:rFonts w:ascii="Times New Roman" w:hAnsi="Times New Roman" w:cs="Times New Roman"/>
          <w:sz w:val="36"/>
          <w:szCs w:val="36"/>
        </w:rPr>
      </w:pPr>
      <w:r w:rsidRPr="00C75C51">
        <w:rPr>
          <w:rFonts w:ascii="Times New Roman" w:hAnsi="Times New Roman" w:cs="Times New Roman"/>
          <w:sz w:val="36"/>
          <w:szCs w:val="36"/>
        </w:rPr>
        <w:t>2. Discussion</w:t>
      </w:r>
    </w:p>
    <w:p w14:paraId="707A5DE5" w14:textId="0F0F683C" w:rsidR="00867B61" w:rsidRDefault="00F914C4" w:rsidP="002D7E8B">
      <w:pPr>
        <w:pStyle w:val="2"/>
        <w:rPr>
          <w:rFonts w:ascii="Times New Roman" w:hAnsi="Times New Roman" w:cs="Times New Roman"/>
          <w:lang w:val="en-GB"/>
        </w:rPr>
      </w:pPr>
      <w:r w:rsidRPr="00B713F0">
        <w:rPr>
          <w:rFonts w:ascii="Times New Roman" w:hAnsi="Times New Roman" w:cs="Times New Roman"/>
          <w:lang w:val="en-GB"/>
        </w:rPr>
        <w:t>2.1</w:t>
      </w:r>
      <w:r w:rsidR="002C0CDC" w:rsidRPr="00B713F0">
        <w:rPr>
          <w:rFonts w:ascii="Times New Roman" w:hAnsi="Times New Roman" w:cs="Times New Roman"/>
          <w:lang w:val="en-GB"/>
        </w:rPr>
        <w:t xml:space="preserve"> </w:t>
      </w:r>
      <w:r w:rsidR="00B713F0" w:rsidRPr="00B713F0">
        <w:rPr>
          <w:rFonts w:ascii="Times New Roman" w:hAnsi="Times New Roman" w:cs="Times New Roman"/>
          <w:lang w:val="en-GB"/>
        </w:rPr>
        <w:t xml:space="preserve">Further views on data collection per </w:t>
      </w:r>
      <w:r w:rsidR="002B79E6">
        <w:rPr>
          <w:rFonts w:ascii="Times New Roman" w:hAnsi="Times New Roman" w:cs="Times New Roman"/>
          <w:lang w:val="en-GB"/>
        </w:rPr>
        <w:t>AI/ML function</w:t>
      </w:r>
    </w:p>
    <w:p w14:paraId="214899F7" w14:textId="78F41B8A" w:rsidR="00D94E57" w:rsidRDefault="00D94E57" w:rsidP="002D7E8B">
      <w:pPr>
        <w:rPr>
          <w:rFonts w:ascii="Times New Roman" w:hAnsi="Times New Roman" w:cs="Times New Roman"/>
          <w:sz w:val="22"/>
          <w:szCs w:val="24"/>
        </w:rPr>
      </w:pPr>
      <w:r>
        <w:rPr>
          <w:rFonts w:ascii="Times New Roman" w:hAnsi="Times New Roman" w:cs="Times New Roman"/>
          <w:sz w:val="22"/>
          <w:szCs w:val="24"/>
        </w:rPr>
        <w:t xml:space="preserve">In </w:t>
      </w:r>
      <w:r w:rsidR="00E3305D">
        <w:rPr>
          <w:rFonts w:ascii="Times New Roman" w:hAnsi="Times New Roman" w:cs="Times New Roman"/>
          <w:sz w:val="22"/>
          <w:szCs w:val="24"/>
        </w:rPr>
        <w:t xml:space="preserve">the </w:t>
      </w:r>
      <w:r>
        <w:rPr>
          <w:rFonts w:ascii="Times New Roman" w:hAnsi="Times New Roman" w:cs="Times New Roman"/>
          <w:sz w:val="22"/>
          <w:szCs w:val="24"/>
        </w:rPr>
        <w:t xml:space="preserve">previous RAN2 #122 meeting, the following agreements </w:t>
      </w:r>
      <w:r w:rsidR="00E3305D">
        <w:rPr>
          <w:rFonts w:ascii="Times New Roman" w:hAnsi="Times New Roman" w:cs="Times New Roman"/>
          <w:sz w:val="22"/>
          <w:szCs w:val="24"/>
        </w:rPr>
        <w:t>were</w:t>
      </w:r>
      <w:r>
        <w:rPr>
          <w:rFonts w:ascii="Times New Roman" w:hAnsi="Times New Roman" w:cs="Times New Roman"/>
          <w:sz w:val="22"/>
          <w:szCs w:val="24"/>
        </w:rPr>
        <w:t xml:space="preserve"> made as the basis of data collection entity mapping.</w:t>
      </w:r>
    </w:p>
    <w:p w14:paraId="79475784" w14:textId="77777777" w:rsidR="00D94E57" w:rsidRDefault="00D94E57" w:rsidP="002D7E8B">
      <w:pPr>
        <w:rPr>
          <w:rFonts w:ascii="Times New Roman" w:hAnsi="Times New Roman" w:cs="Times New Roman"/>
          <w:sz w:val="22"/>
          <w:szCs w:val="24"/>
        </w:rPr>
      </w:pPr>
    </w:p>
    <w:tbl>
      <w:tblPr>
        <w:tblStyle w:val="a6"/>
        <w:tblW w:w="0" w:type="auto"/>
        <w:tblLook w:val="04A0" w:firstRow="1" w:lastRow="0" w:firstColumn="1" w:lastColumn="0" w:noHBand="0" w:noVBand="1"/>
      </w:tblPr>
      <w:tblGrid>
        <w:gridCol w:w="8296"/>
      </w:tblGrid>
      <w:tr w:rsidR="00D94E57" w14:paraId="7BB9ACF1" w14:textId="77777777" w:rsidTr="002928EC">
        <w:tc>
          <w:tcPr>
            <w:tcW w:w="8296" w:type="dxa"/>
          </w:tcPr>
          <w:p w14:paraId="40F56B66" w14:textId="77777777" w:rsidR="00D94E57" w:rsidRPr="0060534F" w:rsidRDefault="00D94E57" w:rsidP="002D7E8B">
            <w:pPr>
              <w:pStyle w:val="Agreement"/>
              <w:jc w:val="both"/>
            </w:pPr>
            <w:r w:rsidRPr="0060534F">
              <w:t>P5</w:t>
            </w:r>
            <w:r w:rsidRPr="0060534F">
              <w:rPr>
                <w:lang w:val="en-US"/>
              </w:rPr>
              <w:t>a</w:t>
            </w:r>
            <w:r w:rsidRPr="0060534F">
              <w:t>: For the data generation entity and termination entity deployed at different entities, RAN2 assumes:</w:t>
            </w:r>
          </w:p>
          <w:p w14:paraId="2225F90E" w14:textId="77777777" w:rsidR="00D94E57" w:rsidRPr="0060534F" w:rsidRDefault="00D94E57" w:rsidP="002D7E8B">
            <w:pPr>
              <w:pStyle w:val="Agreement"/>
              <w:numPr>
                <w:ilvl w:val="0"/>
                <w:numId w:val="0"/>
              </w:numPr>
              <w:ind w:left="1619"/>
              <w:jc w:val="both"/>
              <w:rPr>
                <w:lang w:eastAsia="en-US"/>
              </w:rPr>
            </w:pPr>
            <w:r w:rsidRPr="0060534F">
              <w:rPr>
                <w:lang w:eastAsia="en-US"/>
              </w:rPr>
              <w:t>For CSI enhancement and beam management use cases:</w:t>
            </w:r>
          </w:p>
          <w:p w14:paraId="25D04F20" w14:textId="77777777" w:rsidR="00D94E57" w:rsidRPr="00C91FC8" w:rsidRDefault="00D94E57" w:rsidP="002D7E8B">
            <w:pPr>
              <w:pStyle w:val="Agreement"/>
              <w:numPr>
                <w:ilvl w:val="0"/>
                <w:numId w:val="0"/>
              </w:numPr>
              <w:ind w:left="1619"/>
              <w:jc w:val="both"/>
              <w:rPr>
                <w:lang w:eastAsia="en-US"/>
              </w:rPr>
            </w:pPr>
            <w:r>
              <w:rPr>
                <w:lang w:eastAsia="en-US"/>
              </w:rPr>
              <w:t xml:space="preserve">- </w:t>
            </w:r>
            <w:r w:rsidRPr="0060534F">
              <w:rPr>
                <w:lang w:eastAsia="en-US"/>
              </w:rPr>
              <w:t xml:space="preserve">For model training, training data can be generated by UE/gNB and terminated at </w:t>
            </w:r>
            <w:r w:rsidRPr="00C91FC8">
              <w:rPr>
                <w:lang w:eastAsia="en-US"/>
              </w:rPr>
              <w:t>gNB/OAM/OTT server.</w:t>
            </w:r>
          </w:p>
          <w:p w14:paraId="43784B94" w14:textId="77777777" w:rsidR="00D94E57" w:rsidRPr="00C91FC8" w:rsidRDefault="00D94E57" w:rsidP="002D7E8B">
            <w:pPr>
              <w:pStyle w:val="Agreement"/>
              <w:numPr>
                <w:ilvl w:val="0"/>
                <w:numId w:val="0"/>
              </w:numPr>
              <w:ind w:left="1619"/>
              <w:jc w:val="both"/>
              <w:rPr>
                <w:lang w:eastAsia="en-US"/>
              </w:rPr>
            </w:pPr>
            <w:r>
              <w:rPr>
                <w:lang w:eastAsia="en-US"/>
              </w:rPr>
              <w:t xml:space="preserve">- </w:t>
            </w:r>
            <w:r w:rsidRPr="00C91FC8">
              <w:rPr>
                <w:lang w:eastAsia="en-US"/>
              </w:rPr>
              <w:t>For NW-sided model inference, input data can be generated by UE and terminated at gNB.</w:t>
            </w:r>
          </w:p>
          <w:p w14:paraId="78F83525" w14:textId="77777777" w:rsidR="00D94E57" w:rsidRPr="00C91FC8" w:rsidRDefault="00D94E57" w:rsidP="002D7E8B">
            <w:pPr>
              <w:pStyle w:val="Agreement"/>
              <w:numPr>
                <w:ilvl w:val="0"/>
                <w:numId w:val="0"/>
              </w:numPr>
              <w:ind w:left="1619"/>
              <w:jc w:val="both"/>
              <w:rPr>
                <w:lang w:eastAsia="en-US"/>
              </w:rPr>
            </w:pPr>
            <w:r>
              <w:rPr>
                <w:lang w:eastAsia="en-US"/>
              </w:rPr>
              <w:t xml:space="preserve">- </w:t>
            </w:r>
            <w:r w:rsidRPr="00C91FC8">
              <w:rPr>
                <w:lang w:eastAsia="en-US"/>
              </w:rPr>
              <w:t>For UE-side model inference, input data/assistance information can be generated by gNB and terminated at UE.</w:t>
            </w:r>
          </w:p>
          <w:p w14:paraId="651BB81D" w14:textId="77777777" w:rsidR="00D94E57" w:rsidRPr="00C91FC8" w:rsidRDefault="00D94E57" w:rsidP="002D7E8B">
            <w:pPr>
              <w:pStyle w:val="Agreement"/>
              <w:numPr>
                <w:ilvl w:val="0"/>
                <w:numId w:val="0"/>
              </w:numPr>
              <w:ind w:left="1619"/>
              <w:jc w:val="both"/>
              <w:rPr>
                <w:lang w:eastAsia="en-US"/>
              </w:rPr>
            </w:pPr>
            <w:r>
              <w:rPr>
                <w:lang w:eastAsia="en-US"/>
              </w:rPr>
              <w:t xml:space="preserve">- </w:t>
            </w:r>
            <w:r w:rsidRPr="00C91FC8">
              <w:rPr>
                <w:lang w:eastAsia="en-US"/>
              </w:rPr>
              <w:t>For model monitoring at NW side, performance metrics can be generated by UE and terminated at gNB.</w:t>
            </w:r>
          </w:p>
          <w:p w14:paraId="73730B1F" w14:textId="77777777" w:rsidR="00D94E57" w:rsidRPr="00C91FC8" w:rsidRDefault="00D94E57" w:rsidP="002D7E8B">
            <w:pPr>
              <w:pStyle w:val="Agreement"/>
              <w:numPr>
                <w:ilvl w:val="0"/>
                <w:numId w:val="0"/>
              </w:numPr>
              <w:ind w:left="1619"/>
              <w:jc w:val="both"/>
              <w:rPr>
                <w:lang w:eastAsia="en-US"/>
              </w:rPr>
            </w:pPr>
            <w:r w:rsidRPr="00C91FC8">
              <w:rPr>
                <w:lang w:eastAsia="en-US"/>
              </w:rPr>
              <w:t>For positioning enhancement use case:</w:t>
            </w:r>
          </w:p>
          <w:p w14:paraId="1F7E9542" w14:textId="77777777" w:rsidR="00D94E57" w:rsidRPr="00C91FC8" w:rsidRDefault="00D94E57" w:rsidP="002D7E8B">
            <w:pPr>
              <w:pStyle w:val="Agreement"/>
              <w:numPr>
                <w:ilvl w:val="0"/>
                <w:numId w:val="0"/>
              </w:numPr>
              <w:ind w:left="1619"/>
              <w:jc w:val="both"/>
              <w:rPr>
                <w:lang w:eastAsia="en-US"/>
              </w:rPr>
            </w:pPr>
            <w:r>
              <w:rPr>
                <w:lang w:eastAsia="en-US"/>
              </w:rPr>
              <w:lastRenderedPageBreak/>
              <w:t xml:space="preserve">- </w:t>
            </w:r>
            <w:r w:rsidRPr="00C91FC8">
              <w:rPr>
                <w:lang w:eastAsia="en-US"/>
              </w:rPr>
              <w:t>For model training, training data can be generated by UE/gNB and terminated at LMF/OTT server.</w:t>
            </w:r>
          </w:p>
          <w:p w14:paraId="5630B528" w14:textId="77777777" w:rsidR="00D94E57" w:rsidRPr="00C91FC8" w:rsidRDefault="00D94E57" w:rsidP="002D7E8B">
            <w:pPr>
              <w:pStyle w:val="Agreement"/>
              <w:numPr>
                <w:ilvl w:val="0"/>
                <w:numId w:val="0"/>
              </w:numPr>
              <w:ind w:left="1619"/>
              <w:jc w:val="both"/>
              <w:rPr>
                <w:lang w:eastAsia="en-US"/>
              </w:rPr>
            </w:pPr>
            <w:r>
              <w:rPr>
                <w:lang w:eastAsia="en-US"/>
              </w:rPr>
              <w:t xml:space="preserve">- </w:t>
            </w:r>
            <w:r w:rsidRPr="00C91FC8">
              <w:rPr>
                <w:lang w:eastAsia="en-US"/>
              </w:rPr>
              <w:t>For NW-sided model inference, input data can be generated by UE/gNB and terminated at LMF</w:t>
            </w:r>
            <w:r>
              <w:rPr>
                <w:lang w:eastAsia="en-US"/>
              </w:rPr>
              <w:t xml:space="preserve"> and/or gNB</w:t>
            </w:r>
            <w:r w:rsidRPr="00C91FC8">
              <w:rPr>
                <w:lang w:eastAsia="en-US"/>
              </w:rPr>
              <w:t>.</w:t>
            </w:r>
          </w:p>
          <w:p w14:paraId="25A29181" w14:textId="77777777" w:rsidR="00D94E57" w:rsidRPr="00C91FC8" w:rsidRDefault="00D94E57" w:rsidP="002D7E8B">
            <w:pPr>
              <w:pStyle w:val="Agreement"/>
              <w:numPr>
                <w:ilvl w:val="0"/>
                <w:numId w:val="0"/>
              </w:numPr>
              <w:ind w:left="1619"/>
              <w:jc w:val="both"/>
              <w:rPr>
                <w:lang w:eastAsia="en-US"/>
              </w:rPr>
            </w:pPr>
            <w:r>
              <w:rPr>
                <w:lang w:eastAsia="en-US"/>
              </w:rPr>
              <w:t xml:space="preserve">- </w:t>
            </w:r>
            <w:r w:rsidRPr="00C91FC8">
              <w:rPr>
                <w:lang w:eastAsia="en-US"/>
              </w:rPr>
              <w:t>For UE-side model inference, input data/assistance information can be generated by LMF/gNB and terminated at the UE.</w:t>
            </w:r>
          </w:p>
          <w:p w14:paraId="68B4D0C3" w14:textId="77777777" w:rsidR="00D94E57" w:rsidRPr="00145852" w:rsidRDefault="00D94E57" w:rsidP="002D7E8B">
            <w:pPr>
              <w:pStyle w:val="Agreement"/>
              <w:numPr>
                <w:ilvl w:val="0"/>
                <w:numId w:val="0"/>
              </w:numPr>
              <w:ind w:left="1619"/>
              <w:jc w:val="both"/>
              <w:rPr>
                <w:lang w:eastAsia="en-US"/>
              </w:rPr>
            </w:pPr>
            <w:r>
              <w:rPr>
                <w:lang w:eastAsia="en-US"/>
              </w:rPr>
              <w:t xml:space="preserve">- </w:t>
            </w:r>
            <w:r w:rsidRPr="00C91FC8">
              <w:rPr>
                <w:lang w:eastAsia="en-US"/>
              </w:rPr>
              <w:t>For model monitoring at NW side, performance metrics can be generated by UE/gNB and terminated at LMF.</w:t>
            </w:r>
          </w:p>
        </w:tc>
      </w:tr>
    </w:tbl>
    <w:p w14:paraId="1D2C8D2B" w14:textId="77777777" w:rsidR="00D94E57" w:rsidRDefault="00D94E57" w:rsidP="002D7E8B">
      <w:pPr>
        <w:rPr>
          <w:rFonts w:ascii="Times New Roman" w:hAnsi="Times New Roman" w:cs="Times New Roman"/>
          <w:sz w:val="22"/>
          <w:szCs w:val="24"/>
        </w:rPr>
      </w:pPr>
    </w:p>
    <w:p w14:paraId="181F409F" w14:textId="1CB0335B" w:rsidR="009314D9" w:rsidRDefault="00F01748" w:rsidP="002D7E8B">
      <w:pPr>
        <w:rPr>
          <w:rFonts w:ascii="Times New Roman" w:hAnsi="Times New Roman" w:cs="Times New Roman"/>
          <w:sz w:val="22"/>
          <w:szCs w:val="24"/>
        </w:rPr>
      </w:pPr>
      <w:r>
        <w:rPr>
          <w:rFonts w:ascii="Times New Roman" w:hAnsi="Times New Roman" w:cs="Times New Roman"/>
          <w:sz w:val="22"/>
        </w:rPr>
        <w:t xml:space="preserve">Please </w:t>
      </w:r>
      <w:r w:rsidR="00C511E7">
        <w:rPr>
          <w:rFonts w:ascii="Times New Roman" w:hAnsi="Times New Roman" w:cs="Times New Roman"/>
          <w:sz w:val="22"/>
        </w:rPr>
        <w:t>note</w:t>
      </w:r>
      <w:r>
        <w:rPr>
          <w:rFonts w:ascii="Times New Roman" w:hAnsi="Times New Roman" w:cs="Times New Roman"/>
          <w:sz w:val="22"/>
        </w:rPr>
        <w:t xml:space="preserve"> that the agreements are RAN2 assumptions which are pending for RAN1 confirmation.</w:t>
      </w:r>
    </w:p>
    <w:p w14:paraId="26118221" w14:textId="738107A8" w:rsidR="009314D9" w:rsidRPr="00111FF9" w:rsidRDefault="009314D9" w:rsidP="002D7E8B">
      <w:pPr>
        <w:pStyle w:val="3"/>
        <w:rPr>
          <w:rFonts w:ascii="Times New Roman" w:hAnsi="Times New Roman" w:cs="Times New Roman"/>
        </w:rPr>
      </w:pPr>
      <w:r w:rsidRPr="00111FF9">
        <w:rPr>
          <w:rFonts w:ascii="Times New Roman" w:hAnsi="Times New Roman" w:cs="Times New Roman"/>
        </w:rPr>
        <w:t>2.1</w:t>
      </w:r>
      <w:r w:rsidR="00111FF9" w:rsidRPr="00111FF9">
        <w:rPr>
          <w:rFonts w:ascii="Times New Roman" w:hAnsi="Times New Roman" w:cs="Times New Roman"/>
        </w:rPr>
        <w:t>.1</w:t>
      </w:r>
      <w:r w:rsidRPr="00111FF9">
        <w:rPr>
          <w:rFonts w:ascii="Times New Roman" w:hAnsi="Times New Roman" w:cs="Times New Roman"/>
        </w:rPr>
        <w:t xml:space="preserve"> </w:t>
      </w:r>
      <w:r w:rsidR="00374CDF" w:rsidRPr="00111FF9">
        <w:rPr>
          <w:rFonts w:ascii="Times New Roman" w:hAnsi="Times New Roman" w:cs="Times New Roman"/>
        </w:rPr>
        <w:t>Data collection for model training</w:t>
      </w:r>
    </w:p>
    <w:p w14:paraId="34EC7F76" w14:textId="644702EB" w:rsidR="00374CDF" w:rsidRDefault="00374CDF" w:rsidP="002D7E8B">
      <w:pPr>
        <w:rPr>
          <w:rFonts w:ascii="Times New Roman" w:hAnsi="Times New Roman" w:cs="Times New Roman"/>
          <w:sz w:val="22"/>
          <w:szCs w:val="24"/>
        </w:rPr>
      </w:pPr>
    </w:p>
    <w:p w14:paraId="4A6FCC32" w14:textId="4A5D5F9D" w:rsidR="00D94E57" w:rsidRPr="00374CDF" w:rsidRDefault="00374CDF" w:rsidP="002D7E8B">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rom the above agreement</w:t>
      </w:r>
      <w:r w:rsidR="00AE5C32">
        <w:rPr>
          <w:rFonts w:ascii="Times New Roman" w:hAnsi="Times New Roman" w:cs="Times New Roman" w:hint="eastAsia"/>
          <w:sz w:val="22"/>
        </w:rPr>
        <w:t>s</w:t>
      </w:r>
      <w:r>
        <w:rPr>
          <w:rFonts w:ascii="Times New Roman" w:hAnsi="Times New Roman" w:cs="Times New Roman"/>
          <w:sz w:val="22"/>
        </w:rPr>
        <w:t xml:space="preserve">, we can summarize the </w:t>
      </w:r>
      <w:r w:rsidR="00717CA0">
        <w:rPr>
          <w:rFonts w:ascii="Times New Roman" w:hAnsi="Times New Roman" w:cs="Times New Roman" w:hint="eastAsia"/>
          <w:sz w:val="22"/>
          <w:szCs w:val="24"/>
        </w:rPr>
        <w:t>data</w:t>
      </w:r>
      <w:r w:rsidR="00717CA0">
        <w:rPr>
          <w:rFonts w:ascii="Times New Roman" w:hAnsi="Times New Roman" w:cs="Times New Roman"/>
          <w:sz w:val="22"/>
          <w:szCs w:val="24"/>
        </w:rPr>
        <w:t xml:space="preserve"> flow directions</w:t>
      </w:r>
      <w:r w:rsidR="00DE2401">
        <w:rPr>
          <w:rFonts w:ascii="Times New Roman" w:hAnsi="Times New Roman" w:cs="Times New Roman"/>
          <w:sz w:val="22"/>
        </w:rPr>
        <w:t xml:space="preserve"> of model training for each use case.</w:t>
      </w:r>
    </w:p>
    <w:p w14:paraId="3DF9767A" w14:textId="77777777" w:rsidR="00D94E57" w:rsidRDefault="00D94E57" w:rsidP="002D7E8B">
      <w:pPr>
        <w:pStyle w:val="aa"/>
        <w:ind w:leftChars="0" w:left="360"/>
        <w:jc w:val="both"/>
        <w:rPr>
          <w:rFonts w:ascii="Times New Roman" w:hAnsi="Times New Roman" w:cs="Times New Roman"/>
          <w:sz w:val="22"/>
        </w:rPr>
      </w:pPr>
    </w:p>
    <w:tbl>
      <w:tblPr>
        <w:tblStyle w:val="a6"/>
        <w:tblW w:w="0" w:type="auto"/>
        <w:jc w:val="center"/>
        <w:tblLook w:val="04A0" w:firstRow="1" w:lastRow="0" w:firstColumn="1" w:lastColumn="0" w:noHBand="0" w:noVBand="1"/>
      </w:tblPr>
      <w:tblGrid>
        <w:gridCol w:w="2263"/>
        <w:gridCol w:w="3267"/>
      </w:tblGrid>
      <w:tr w:rsidR="00D94E57" w14:paraId="04569E51" w14:textId="77777777" w:rsidTr="002928EC">
        <w:trPr>
          <w:jc w:val="center"/>
        </w:trPr>
        <w:tc>
          <w:tcPr>
            <w:tcW w:w="2263" w:type="dxa"/>
            <w:vAlign w:val="center"/>
          </w:tcPr>
          <w:p w14:paraId="2642F7C5" w14:textId="77777777" w:rsidR="00D94E57" w:rsidRDefault="00D94E57" w:rsidP="002D7E8B">
            <w:pPr>
              <w:rPr>
                <w:rFonts w:ascii="Times New Roman" w:hAnsi="Times New Roman" w:cs="Times New Roman"/>
                <w:sz w:val="22"/>
              </w:rPr>
            </w:pPr>
            <w:r>
              <w:rPr>
                <w:rFonts w:ascii="Times New Roman" w:hAnsi="Times New Roman" w:cs="Times New Roman"/>
                <w:sz w:val="22"/>
              </w:rPr>
              <w:t>CSI Feedback</w:t>
            </w:r>
          </w:p>
        </w:tc>
        <w:tc>
          <w:tcPr>
            <w:tcW w:w="3267" w:type="dxa"/>
          </w:tcPr>
          <w:p w14:paraId="7228050C" w14:textId="77777777" w:rsidR="00D94E57" w:rsidRDefault="00D94E57"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w:t>
            </w:r>
            <w:r>
              <w:rPr>
                <w:rFonts w:ascii="Times New Roman" w:hAnsi="Times New Roman" w:cs="Times New Roman" w:hint="eastAsia"/>
                <w:sz w:val="22"/>
              </w:rPr>
              <w:t>g</w:t>
            </w:r>
            <w:r>
              <w:rPr>
                <w:rFonts w:ascii="Times New Roman" w:hAnsi="Times New Roman" w:cs="Times New Roman"/>
                <w:sz w:val="22"/>
              </w:rPr>
              <w:t>NB -</w:t>
            </w:r>
            <w:r>
              <w:rPr>
                <w:rFonts w:ascii="Times New Roman" w:hAnsi="Times New Roman" w:cs="Times New Roman" w:hint="eastAsia"/>
                <w:sz w:val="22"/>
              </w:rPr>
              <w:t>&gt;</w:t>
            </w:r>
            <w:r>
              <w:rPr>
                <w:rFonts w:ascii="Times New Roman" w:hAnsi="Times New Roman" w:cs="Times New Roman"/>
                <w:sz w:val="22"/>
              </w:rPr>
              <w:t xml:space="preserve"> gNB/OAM/OTT</w:t>
            </w:r>
          </w:p>
        </w:tc>
      </w:tr>
      <w:tr w:rsidR="00D94E57" w14:paraId="43E85B55" w14:textId="77777777" w:rsidTr="002928EC">
        <w:trPr>
          <w:jc w:val="center"/>
        </w:trPr>
        <w:tc>
          <w:tcPr>
            <w:tcW w:w="2263" w:type="dxa"/>
            <w:vAlign w:val="center"/>
          </w:tcPr>
          <w:p w14:paraId="0A042DC5" w14:textId="77777777" w:rsidR="00D94E57" w:rsidRDefault="00D94E57" w:rsidP="002D7E8B">
            <w:pPr>
              <w:rPr>
                <w:rFonts w:ascii="Times New Roman" w:hAnsi="Times New Roman" w:cs="Times New Roman"/>
                <w:sz w:val="22"/>
              </w:rPr>
            </w:pPr>
            <w:r>
              <w:rPr>
                <w:rFonts w:ascii="Times New Roman" w:hAnsi="Times New Roman" w:cs="Times New Roman"/>
                <w:sz w:val="22"/>
              </w:rPr>
              <w:t>Beam Management</w:t>
            </w:r>
          </w:p>
        </w:tc>
        <w:tc>
          <w:tcPr>
            <w:tcW w:w="3267" w:type="dxa"/>
          </w:tcPr>
          <w:p w14:paraId="5D5C95B6" w14:textId="77777777" w:rsidR="00D94E57" w:rsidRDefault="00D94E57"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w:t>
            </w:r>
            <w:r>
              <w:rPr>
                <w:rFonts w:ascii="Times New Roman" w:hAnsi="Times New Roman" w:cs="Times New Roman" w:hint="eastAsia"/>
                <w:sz w:val="22"/>
              </w:rPr>
              <w:t>g</w:t>
            </w:r>
            <w:r>
              <w:rPr>
                <w:rFonts w:ascii="Times New Roman" w:hAnsi="Times New Roman" w:cs="Times New Roman"/>
                <w:sz w:val="22"/>
              </w:rPr>
              <w:t>NB -</w:t>
            </w:r>
            <w:r>
              <w:rPr>
                <w:rFonts w:ascii="Times New Roman" w:hAnsi="Times New Roman" w:cs="Times New Roman" w:hint="eastAsia"/>
                <w:sz w:val="22"/>
              </w:rPr>
              <w:t>&gt;</w:t>
            </w:r>
            <w:r>
              <w:rPr>
                <w:rFonts w:ascii="Times New Roman" w:hAnsi="Times New Roman" w:cs="Times New Roman"/>
                <w:sz w:val="22"/>
              </w:rPr>
              <w:t xml:space="preserve"> gNB /OAM/OTT</w:t>
            </w:r>
          </w:p>
        </w:tc>
      </w:tr>
      <w:tr w:rsidR="00D94E57" w14:paraId="2B532FC3" w14:textId="77777777" w:rsidTr="002928EC">
        <w:trPr>
          <w:jc w:val="center"/>
        </w:trPr>
        <w:tc>
          <w:tcPr>
            <w:tcW w:w="2263" w:type="dxa"/>
            <w:vAlign w:val="center"/>
          </w:tcPr>
          <w:p w14:paraId="44049B27" w14:textId="77777777" w:rsidR="00D94E57" w:rsidRDefault="00D94E57" w:rsidP="002D7E8B">
            <w:pPr>
              <w:rPr>
                <w:rFonts w:ascii="Times New Roman" w:hAnsi="Times New Roman" w:cs="Times New Roman"/>
                <w:sz w:val="22"/>
              </w:rPr>
            </w:pPr>
            <w:r>
              <w:rPr>
                <w:rFonts w:ascii="Times New Roman" w:hAnsi="Times New Roman" w:cs="Times New Roman"/>
                <w:sz w:val="22"/>
              </w:rPr>
              <w:t>Positioning</w:t>
            </w:r>
          </w:p>
        </w:tc>
        <w:tc>
          <w:tcPr>
            <w:tcW w:w="3267" w:type="dxa"/>
          </w:tcPr>
          <w:p w14:paraId="7FC107BF" w14:textId="77777777" w:rsidR="00D94E57" w:rsidRDefault="00D94E57"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w:t>
            </w:r>
            <w:r>
              <w:rPr>
                <w:rFonts w:ascii="Times New Roman" w:hAnsi="Times New Roman" w:cs="Times New Roman" w:hint="eastAsia"/>
                <w:sz w:val="22"/>
              </w:rPr>
              <w:t>g</w:t>
            </w:r>
            <w:r>
              <w:rPr>
                <w:rFonts w:ascii="Times New Roman" w:hAnsi="Times New Roman" w:cs="Times New Roman"/>
                <w:sz w:val="22"/>
              </w:rPr>
              <w:t>NB -</w:t>
            </w:r>
            <w:r>
              <w:rPr>
                <w:rFonts w:ascii="Times New Roman" w:hAnsi="Times New Roman" w:cs="Times New Roman" w:hint="eastAsia"/>
                <w:sz w:val="22"/>
              </w:rPr>
              <w:t>&gt;</w:t>
            </w:r>
            <w:r>
              <w:rPr>
                <w:rFonts w:ascii="Times New Roman" w:hAnsi="Times New Roman" w:cs="Times New Roman"/>
                <w:sz w:val="22"/>
              </w:rPr>
              <w:t xml:space="preserve"> LMF/OTT</w:t>
            </w:r>
          </w:p>
        </w:tc>
      </w:tr>
    </w:tbl>
    <w:p w14:paraId="3A19A68A" w14:textId="30FEF7D7" w:rsidR="00D94E57" w:rsidRDefault="00D94E57" w:rsidP="002D7E8B">
      <w:pPr>
        <w:rPr>
          <w:rFonts w:ascii="Times New Roman" w:hAnsi="Times New Roman" w:cs="Times New Roman"/>
          <w:sz w:val="22"/>
          <w:szCs w:val="24"/>
          <w:lang w:val="en-GB"/>
        </w:rPr>
      </w:pPr>
    </w:p>
    <w:p w14:paraId="28C68FE8" w14:textId="50740638" w:rsidR="00D97B42" w:rsidRDefault="002F5F56" w:rsidP="002D7E8B">
      <w:pPr>
        <w:rPr>
          <w:rFonts w:ascii="Times New Roman" w:hAnsi="Times New Roman" w:cs="Times New Roman"/>
          <w:sz w:val="22"/>
        </w:rPr>
      </w:pPr>
      <w:r>
        <w:rPr>
          <w:rFonts w:ascii="Times New Roman" w:hAnsi="Times New Roman" w:cs="Times New Roman"/>
          <w:sz w:val="22"/>
        </w:rPr>
        <w:t xml:space="preserve">This table indicates the necessity to transmit data from </w:t>
      </w:r>
      <w:r w:rsidR="004602B9">
        <w:rPr>
          <w:rFonts w:ascii="Times New Roman" w:hAnsi="Times New Roman" w:cs="Times New Roman"/>
          <w:sz w:val="22"/>
        </w:rPr>
        <w:t xml:space="preserve">UE or gNB to higher layer entities for model training, the major concern is that </w:t>
      </w:r>
      <w:r w:rsidR="00C16388">
        <w:rPr>
          <w:rFonts w:ascii="Times New Roman" w:hAnsi="Times New Roman" w:cs="Times New Roman"/>
          <w:sz w:val="22"/>
        </w:rPr>
        <w:t>UE hardware capability is not sufficient for running model training</w:t>
      </w:r>
      <w:r w:rsidR="007B1E6C">
        <w:rPr>
          <w:rFonts w:ascii="Times New Roman" w:hAnsi="Times New Roman" w:cs="Times New Roman"/>
          <w:sz w:val="22"/>
        </w:rPr>
        <w:t xml:space="preserve">, however, </w:t>
      </w:r>
      <w:r w:rsidR="004403A9">
        <w:rPr>
          <w:rFonts w:ascii="Times New Roman" w:hAnsi="Times New Roman" w:cs="Times New Roman"/>
          <w:sz w:val="22"/>
        </w:rPr>
        <w:t xml:space="preserve">the model </w:t>
      </w:r>
      <w:r w:rsidR="00EA1C2C">
        <w:rPr>
          <w:rFonts w:ascii="Times New Roman" w:hAnsi="Times New Roman" w:cs="Times New Roman"/>
          <w:sz w:val="22"/>
        </w:rPr>
        <w:t xml:space="preserve">can still be deployed in UE or gNB so </w:t>
      </w:r>
      <w:r w:rsidR="00CB3B38">
        <w:rPr>
          <w:rFonts w:ascii="Times New Roman" w:hAnsi="Times New Roman" w:cs="Times New Roman"/>
          <w:sz w:val="22"/>
        </w:rPr>
        <w:t xml:space="preserve">if the model is trained in other entities then </w:t>
      </w:r>
      <w:r w:rsidR="00D17B81">
        <w:rPr>
          <w:rFonts w:ascii="Times New Roman" w:hAnsi="Times New Roman" w:cs="Times New Roman"/>
          <w:sz w:val="22"/>
        </w:rPr>
        <w:t>either</w:t>
      </w:r>
      <w:r w:rsidR="00CB3B38">
        <w:rPr>
          <w:rFonts w:ascii="Times New Roman" w:hAnsi="Times New Roman" w:cs="Times New Roman"/>
          <w:sz w:val="22"/>
        </w:rPr>
        <w:t xml:space="preserve"> data transfer </w:t>
      </w:r>
      <w:r w:rsidR="00D17B81">
        <w:rPr>
          <w:rFonts w:ascii="Times New Roman" w:hAnsi="Times New Roman" w:cs="Times New Roman"/>
          <w:sz w:val="22"/>
        </w:rPr>
        <w:t>or</w:t>
      </w:r>
      <w:r w:rsidR="00CB3B38">
        <w:rPr>
          <w:rFonts w:ascii="Times New Roman" w:hAnsi="Times New Roman" w:cs="Times New Roman"/>
          <w:sz w:val="22"/>
        </w:rPr>
        <w:t xml:space="preserve"> model transfer </w:t>
      </w:r>
      <w:r w:rsidR="00F23D20">
        <w:rPr>
          <w:rFonts w:ascii="Times New Roman" w:hAnsi="Times New Roman" w:cs="Times New Roman"/>
          <w:sz w:val="22"/>
        </w:rPr>
        <w:t>is</w:t>
      </w:r>
      <w:r w:rsidR="00CB3B38">
        <w:rPr>
          <w:rFonts w:ascii="Times New Roman" w:hAnsi="Times New Roman" w:cs="Times New Roman"/>
          <w:sz w:val="22"/>
        </w:rPr>
        <w:t xml:space="preserve"> inevitable</w:t>
      </w:r>
      <w:r w:rsidR="0098297F">
        <w:rPr>
          <w:rFonts w:ascii="Times New Roman" w:hAnsi="Times New Roman" w:cs="Times New Roman"/>
          <w:sz w:val="22"/>
        </w:rPr>
        <w:t>, both transfer will consume huge amounts of air interface resources</w:t>
      </w:r>
      <w:r w:rsidR="00982643">
        <w:rPr>
          <w:rFonts w:ascii="Times New Roman" w:hAnsi="Times New Roman" w:cs="Times New Roman"/>
          <w:sz w:val="22"/>
        </w:rPr>
        <w:t xml:space="preserve">. </w:t>
      </w:r>
      <w:r w:rsidR="00B52567">
        <w:rPr>
          <w:rFonts w:ascii="Times New Roman" w:hAnsi="Times New Roman" w:cs="Times New Roman"/>
          <w:sz w:val="22"/>
        </w:rPr>
        <w:t>We have the following observations on this point:</w:t>
      </w:r>
    </w:p>
    <w:p w14:paraId="00FDA1D5" w14:textId="77777777" w:rsidR="005D2A3C" w:rsidRDefault="005D2A3C" w:rsidP="002D7E8B">
      <w:pPr>
        <w:rPr>
          <w:rFonts w:ascii="Times New Roman" w:hAnsi="Times New Roman" w:cs="Times New Roman"/>
          <w:sz w:val="22"/>
        </w:rPr>
      </w:pPr>
    </w:p>
    <w:p w14:paraId="3D2B5F62" w14:textId="6C5900E2" w:rsidR="005D2A3C" w:rsidRPr="004A7EB7" w:rsidRDefault="005D2A3C" w:rsidP="002D7E8B">
      <w:pPr>
        <w:rPr>
          <w:rFonts w:ascii="Times New Roman" w:hAnsi="Times New Roman" w:cs="Times New Roman"/>
          <w:b/>
          <w:bCs/>
          <w:i/>
          <w:iCs/>
          <w:sz w:val="22"/>
        </w:rPr>
      </w:pPr>
      <w:r w:rsidRPr="004A7EB7">
        <w:rPr>
          <w:rFonts w:ascii="Times New Roman" w:hAnsi="Times New Roman" w:cs="Times New Roman" w:hint="eastAsia"/>
          <w:b/>
          <w:bCs/>
          <w:i/>
          <w:iCs/>
          <w:sz w:val="22"/>
        </w:rPr>
        <w:t>O</w:t>
      </w:r>
      <w:r w:rsidRPr="004A7EB7">
        <w:rPr>
          <w:rFonts w:ascii="Times New Roman" w:hAnsi="Times New Roman" w:cs="Times New Roman"/>
          <w:b/>
          <w:bCs/>
          <w:i/>
          <w:iCs/>
          <w:sz w:val="22"/>
        </w:rPr>
        <w:t xml:space="preserve">bservation 1 For all use cases, </w:t>
      </w:r>
      <w:r w:rsidR="00123F68" w:rsidRPr="004A7EB7">
        <w:rPr>
          <w:rFonts w:ascii="Times New Roman" w:hAnsi="Times New Roman" w:cs="Times New Roman"/>
          <w:b/>
          <w:bCs/>
          <w:i/>
          <w:iCs/>
          <w:sz w:val="22"/>
        </w:rPr>
        <w:t xml:space="preserve">the model training can be deployed in </w:t>
      </w:r>
      <w:r w:rsidR="00A16536">
        <w:rPr>
          <w:rFonts w:ascii="Times New Roman" w:hAnsi="Times New Roman" w:cs="Times New Roman"/>
          <w:b/>
          <w:bCs/>
          <w:i/>
          <w:iCs/>
          <w:sz w:val="22"/>
        </w:rPr>
        <w:t>different</w:t>
      </w:r>
      <w:r w:rsidR="00123F68" w:rsidRPr="004A7EB7">
        <w:rPr>
          <w:rFonts w:ascii="Times New Roman" w:hAnsi="Times New Roman" w:cs="Times New Roman"/>
          <w:b/>
          <w:bCs/>
          <w:i/>
          <w:iCs/>
          <w:sz w:val="22"/>
        </w:rPr>
        <w:t xml:space="preserve"> entities which </w:t>
      </w:r>
      <w:r w:rsidR="00D403CB" w:rsidRPr="004A7EB7">
        <w:rPr>
          <w:rFonts w:ascii="Times New Roman" w:hAnsi="Times New Roman" w:cs="Times New Roman"/>
          <w:b/>
          <w:bCs/>
          <w:i/>
          <w:iCs/>
          <w:sz w:val="22"/>
        </w:rPr>
        <w:t>may have different data collection requirements.</w:t>
      </w:r>
    </w:p>
    <w:p w14:paraId="70586B92" w14:textId="77777777" w:rsidR="00B52567" w:rsidRDefault="00B52567" w:rsidP="002D7E8B">
      <w:pPr>
        <w:rPr>
          <w:rFonts w:ascii="Times New Roman" w:hAnsi="Times New Roman" w:cs="Times New Roman"/>
          <w:sz w:val="22"/>
        </w:rPr>
      </w:pPr>
    </w:p>
    <w:p w14:paraId="72935EB9" w14:textId="01348724" w:rsidR="00B52567" w:rsidRDefault="00B52567" w:rsidP="002D7E8B">
      <w:pPr>
        <w:rPr>
          <w:rFonts w:ascii="Times New Roman" w:hAnsi="Times New Roman" w:cs="Times New Roman"/>
          <w:b/>
          <w:bCs/>
          <w:i/>
          <w:iCs/>
          <w:sz w:val="22"/>
        </w:rPr>
      </w:pPr>
      <w:r w:rsidRPr="00BA686C">
        <w:rPr>
          <w:rFonts w:ascii="Times New Roman" w:hAnsi="Times New Roman" w:cs="Times New Roman" w:hint="eastAsia"/>
          <w:b/>
          <w:bCs/>
          <w:i/>
          <w:iCs/>
          <w:sz w:val="22"/>
        </w:rPr>
        <w:t>O</w:t>
      </w:r>
      <w:r w:rsidRPr="00BA686C">
        <w:rPr>
          <w:rFonts w:ascii="Times New Roman" w:hAnsi="Times New Roman" w:cs="Times New Roman"/>
          <w:b/>
          <w:bCs/>
          <w:i/>
          <w:iCs/>
          <w:sz w:val="22"/>
        </w:rPr>
        <w:t xml:space="preserve">bservation </w:t>
      </w:r>
      <w:r w:rsidR="00111FF9">
        <w:rPr>
          <w:rFonts w:ascii="Times New Roman" w:hAnsi="Times New Roman" w:cs="Times New Roman"/>
          <w:b/>
          <w:bCs/>
          <w:i/>
          <w:iCs/>
          <w:sz w:val="22"/>
        </w:rPr>
        <w:t>2</w:t>
      </w:r>
      <w:r w:rsidRPr="00BA686C">
        <w:rPr>
          <w:rFonts w:ascii="Times New Roman" w:hAnsi="Times New Roman" w:cs="Times New Roman"/>
          <w:b/>
          <w:bCs/>
          <w:i/>
          <w:iCs/>
          <w:sz w:val="22"/>
        </w:rPr>
        <w:t xml:space="preserve"> </w:t>
      </w:r>
      <w:r w:rsidR="00BA686C">
        <w:rPr>
          <w:rFonts w:ascii="Times New Roman" w:hAnsi="Times New Roman" w:cs="Times New Roman"/>
          <w:b/>
          <w:bCs/>
          <w:i/>
          <w:iCs/>
          <w:sz w:val="22"/>
        </w:rPr>
        <w:t>Frequent d</w:t>
      </w:r>
      <w:r w:rsidR="00663B1A" w:rsidRPr="00BA686C">
        <w:rPr>
          <w:rFonts w:ascii="Times New Roman" w:hAnsi="Times New Roman" w:cs="Times New Roman"/>
          <w:b/>
          <w:bCs/>
          <w:i/>
          <w:iCs/>
          <w:sz w:val="22"/>
        </w:rPr>
        <w:t xml:space="preserve">ata transfer may consume huge </w:t>
      </w:r>
      <w:r w:rsidR="00663B1A" w:rsidRPr="00662F45">
        <w:rPr>
          <w:rFonts w:ascii="Times New Roman" w:hAnsi="Times New Roman" w:cs="Times New Roman"/>
          <w:b/>
          <w:bCs/>
          <w:i/>
          <w:iCs/>
          <w:sz w:val="22"/>
        </w:rPr>
        <w:t>amounts of air interface re</w:t>
      </w:r>
      <w:r w:rsidR="00663B1A" w:rsidRPr="00BA686C">
        <w:rPr>
          <w:rFonts w:ascii="Times New Roman" w:hAnsi="Times New Roman" w:cs="Times New Roman"/>
          <w:b/>
          <w:bCs/>
          <w:i/>
          <w:iCs/>
          <w:sz w:val="22"/>
        </w:rPr>
        <w:t>sources if m</w:t>
      </w:r>
      <w:r w:rsidR="00F76E9A" w:rsidRPr="00BA686C">
        <w:rPr>
          <w:rFonts w:ascii="Times New Roman" w:hAnsi="Times New Roman" w:cs="Times New Roman"/>
          <w:b/>
          <w:bCs/>
          <w:i/>
          <w:iCs/>
          <w:sz w:val="22"/>
        </w:rPr>
        <w:t xml:space="preserve">odel training, model deployment and </w:t>
      </w:r>
      <w:r w:rsidR="00663B1A" w:rsidRPr="00BA686C">
        <w:rPr>
          <w:rFonts w:ascii="Times New Roman" w:hAnsi="Times New Roman" w:cs="Times New Roman"/>
          <w:b/>
          <w:bCs/>
          <w:i/>
          <w:iCs/>
          <w:sz w:val="22"/>
        </w:rPr>
        <w:t>data generation are placed in different entities</w:t>
      </w:r>
      <w:r w:rsidR="00133950">
        <w:rPr>
          <w:rFonts w:ascii="Times New Roman" w:hAnsi="Times New Roman" w:cs="Times New Roman"/>
          <w:b/>
          <w:bCs/>
          <w:i/>
          <w:iCs/>
          <w:sz w:val="22"/>
        </w:rPr>
        <w:t xml:space="preserve"> </w:t>
      </w:r>
      <w:r w:rsidR="00275C1E">
        <w:rPr>
          <w:rFonts w:ascii="Times New Roman" w:hAnsi="Times New Roman" w:cs="Times New Roman"/>
          <w:b/>
          <w:bCs/>
          <w:i/>
          <w:iCs/>
          <w:sz w:val="22"/>
        </w:rPr>
        <w:t>a</w:t>
      </w:r>
      <w:r w:rsidR="00133950">
        <w:rPr>
          <w:rFonts w:ascii="Times New Roman" w:hAnsi="Times New Roman" w:cs="Times New Roman"/>
          <w:b/>
          <w:bCs/>
          <w:i/>
          <w:iCs/>
          <w:sz w:val="22"/>
        </w:rPr>
        <w:t>cross air.</w:t>
      </w:r>
    </w:p>
    <w:p w14:paraId="65EA0641" w14:textId="12627F62" w:rsidR="00AE6580" w:rsidRDefault="00AE6580" w:rsidP="002D7E8B">
      <w:pPr>
        <w:rPr>
          <w:rFonts w:ascii="Times New Roman" w:hAnsi="Times New Roman" w:cs="Times New Roman"/>
          <w:b/>
          <w:bCs/>
          <w:i/>
          <w:iCs/>
          <w:sz w:val="22"/>
        </w:rPr>
      </w:pPr>
    </w:p>
    <w:p w14:paraId="6F8ADF61" w14:textId="27FC1671" w:rsidR="00AE6580" w:rsidRDefault="00AE6580" w:rsidP="002D7E8B">
      <w:pPr>
        <w:rPr>
          <w:rFonts w:ascii="Times New Roman" w:hAnsi="Times New Roman" w:cs="Times New Roman"/>
          <w:b/>
          <w:bCs/>
          <w:i/>
          <w:iCs/>
          <w:sz w:val="22"/>
        </w:rPr>
      </w:pPr>
      <w:r>
        <w:rPr>
          <w:rFonts w:ascii="Times New Roman" w:hAnsi="Times New Roman" w:cs="Times New Roman" w:hint="eastAsia"/>
          <w:b/>
          <w:bCs/>
          <w:i/>
          <w:iCs/>
          <w:sz w:val="22"/>
        </w:rPr>
        <w:t>P</w:t>
      </w:r>
      <w:r>
        <w:rPr>
          <w:rFonts w:ascii="Times New Roman" w:hAnsi="Times New Roman" w:cs="Times New Roman"/>
          <w:b/>
          <w:bCs/>
          <w:i/>
          <w:iCs/>
          <w:sz w:val="22"/>
        </w:rPr>
        <w:t xml:space="preserve">roposal </w:t>
      </w:r>
      <w:r w:rsidR="004A7EB7">
        <w:rPr>
          <w:rFonts w:ascii="Times New Roman" w:hAnsi="Times New Roman" w:cs="Times New Roman"/>
          <w:b/>
          <w:bCs/>
          <w:i/>
          <w:iCs/>
          <w:sz w:val="22"/>
        </w:rPr>
        <w:t xml:space="preserve">1 </w:t>
      </w:r>
      <w:r w:rsidR="008B7ADB">
        <w:rPr>
          <w:rFonts w:ascii="Times New Roman" w:hAnsi="Times New Roman" w:cs="Times New Roman"/>
          <w:b/>
          <w:bCs/>
          <w:i/>
          <w:iCs/>
          <w:sz w:val="22"/>
        </w:rPr>
        <w:t>For all use cases, the model tr</w:t>
      </w:r>
      <w:r w:rsidR="00EB2A17">
        <w:rPr>
          <w:rFonts w:ascii="Times New Roman" w:hAnsi="Times New Roman" w:cs="Times New Roman"/>
          <w:b/>
          <w:bCs/>
          <w:i/>
          <w:iCs/>
          <w:sz w:val="22"/>
        </w:rPr>
        <w:t xml:space="preserve">aining entity selection should be studied </w:t>
      </w:r>
      <w:proofErr w:type="gramStart"/>
      <w:r w:rsidR="00EB2A17">
        <w:rPr>
          <w:rFonts w:ascii="Times New Roman" w:hAnsi="Times New Roman" w:cs="Times New Roman"/>
          <w:b/>
          <w:bCs/>
          <w:i/>
          <w:iCs/>
          <w:sz w:val="22"/>
        </w:rPr>
        <w:t>in order to</w:t>
      </w:r>
      <w:proofErr w:type="gramEnd"/>
      <w:r w:rsidR="00EB2A17">
        <w:rPr>
          <w:rFonts w:ascii="Times New Roman" w:hAnsi="Times New Roman" w:cs="Times New Roman"/>
          <w:b/>
          <w:bCs/>
          <w:i/>
          <w:iCs/>
          <w:sz w:val="22"/>
        </w:rPr>
        <w:t xml:space="preserve"> avoid frequent data transfer via air interface, </w:t>
      </w:r>
      <w:r w:rsidR="008B7ADB">
        <w:rPr>
          <w:rFonts w:ascii="Times New Roman" w:hAnsi="Times New Roman" w:cs="Times New Roman"/>
          <w:b/>
          <w:bCs/>
          <w:i/>
          <w:iCs/>
          <w:sz w:val="22"/>
        </w:rPr>
        <w:t>potential</w:t>
      </w:r>
      <w:r w:rsidR="00EB2A17">
        <w:rPr>
          <w:rFonts w:ascii="Times New Roman" w:hAnsi="Times New Roman" w:cs="Times New Roman"/>
          <w:b/>
          <w:bCs/>
          <w:i/>
          <w:iCs/>
          <w:sz w:val="22"/>
        </w:rPr>
        <w:t xml:space="preserve"> factors are suggested to</w:t>
      </w:r>
      <w:r w:rsidR="00AE5C32">
        <w:rPr>
          <w:rFonts w:ascii="Times New Roman" w:hAnsi="Times New Roman" w:cs="Times New Roman"/>
          <w:b/>
          <w:bCs/>
          <w:i/>
          <w:iCs/>
          <w:sz w:val="22"/>
        </w:rPr>
        <w:t xml:space="preserve"> </w:t>
      </w:r>
      <w:r w:rsidR="00AE5C32">
        <w:rPr>
          <w:rFonts w:ascii="Times New Roman" w:hAnsi="Times New Roman" w:cs="Times New Roman" w:hint="eastAsia"/>
          <w:b/>
          <w:bCs/>
          <w:i/>
          <w:iCs/>
          <w:sz w:val="22"/>
        </w:rPr>
        <w:t>be</w:t>
      </w:r>
      <w:r w:rsidR="00EB2A17">
        <w:rPr>
          <w:rFonts w:ascii="Times New Roman" w:hAnsi="Times New Roman" w:cs="Times New Roman"/>
          <w:b/>
          <w:bCs/>
          <w:i/>
          <w:iCs/>
          <w:sz w:val="22"/>
        </w:rPr>
        <w:t xml:space="preserve"> </w:t>
      </w:r>
      <w:r w:rsidR="00F81E5C">
        <w:rPr>
          <w:rFonts w:ascii="Times New Roman" w:hAnsi="Times New Roman" w:cs="Times New Roman"/>
          <w:b/>
          <w:bCs/>
          <w:i/>
          <w:iCs/>
          <w:sz w:val="22"/>
        </w:rPr>
        <w:t>considered</w:t>
      </w:r>
      <w:r w:rsidR="00EB2A17">
        <w:rPr>
          <w:rFonts w:ascii="Times New Roman" w:hAnsi="Times New Roman" w:cs="Times New Roman"/>
          <w:b/>
          <w:bCs/>
          <w:i/>
          <w:iCs/>
          <w:sz w:val="22"/>
        </w:rPr>
        <w:t>:</w:t>
      </w:r>
    </w:p>
    <w:p w14:paraId="76359F64" w14:textId="10D8565E" w:rsidR="008B7ADB" w:rsidRPr="00A8259A" w:rsidRDefault="008B7ADB" w:rsidP="002D7E8B">
      <w:pPr>
        <w:pStyle w:val="aa"/>
        <w:numPr>
          <w:ilvl w:val="1"/>
          <w:numId w:val="23"/>
        </w:numPr>
        <w:ind w:leftChars="0"/>
        <w:jc w:val="both"/>
        <w:rPr>
          <w:rFonts w:ascii="Times New Roman" w:hAnsi="Times New Roman" w:cs="Times New Roman"/>
          <w:b/>
          <w:bCs/>
          <w:i/>
          <w:iCs/>
          <w:sz w:val="22"/>
        </w:rPr>
      </w:pPr>
      <w:r w:rsidRPr="00A8259A">
        <w:rPr>
          <w:rFonts w:ascii="Times New Roman" w:hAnsi="Times New Roman" w:cs="Times New Roman"/>
          <w:b/>
          <w:bCs/>
          <w:i/>
          <w:iCs/>
          <w:sz w:val="22"/>
        </w:rPr>
        <w:t>Dataset volume under transmission.</w:t>
      </w:r>
    </w:p>
    <w:p w14:paraId="3D9B68E3" w14:textId="76CAAED9" w:rsidR="008B7ADB" w:rsidRPr="00A8259A" w:rsidRDefault="008B7ADB" w:rsidP="002D7E8B">
      <w:pPr>
        <w:pStyle w:val="aa"/>
        <w:numPr>
          <w:ilvl w:val="1"/>
          <w:numId w:val="23"/>
        </w:numPr>
        <w:ind w:leftChars="0"/>
        <w:jc w:val="both"/>
        <w:rPr>
          <w:rFonts w:ascii="Times New Roman" w:hAnsi="Times New Roman" w:cs="Times New Roman"/>
          <w:b/>
          <w:bCs/>
          <w:i/>
          <w:iCs/>
          <w:sz w:val="22"/>
        </w:rPr>
      </w:pPr>
      <w:r w:rsidRPr="00A8259A">
        <w:rPr>
          <w:rFonts w:ascii="Times New Roman" w:hAnsi="Times New Roman" w:cs="Times New Roman"/>
          <w:b/>
          <w:bCs/>
          <w:i/>
          <w:iCs/>
          <w:sz w:val="22"/>
        </w:rPr>
        <w:t>Entity capability for running model training.</w:t>
      </w:r>
    </w:p>
    <w:p w14:paraId="4CB67537" w14:textId="7E482673" w:rsidR="008B7ADB" w:rsidRPr="00A8259A" w:rsidRDefault="00A8259A" w:rsidP="002D7E8B">
      <w:pPr>
        <w:pStyle w:val="aa"/>
        <w:numPr>
          <w:ilvl w:val="1"/>
          <w:numId w:val="23"/>
        </w:numPr>
        <w:ind w:leftChars="0"/>
        <w:jc w:val="both"/>
        <w:rPr>
          <w:rFonts w:ascii="Times New Roman" w:hAnsi="Times New Roman" w:cs="Times New Roman"/>
          <w:b/>
          <w:bCs/>
          <w:i/>
          <w:iCs/>
          <w:sz w:val="22"/>
          <w:lang w:val="en-US"/>
        </w:rPr>
      </w:pPr>
      <w:r w:rsidRPr="00A8259A">
        <w:rPr>
          <w:rFonts w:ascii="Times New Roman" w:hAnsi="Times New Roman" w:cs="Times New Roman"/>
          <w:b/>
          <w:bCs/>
          <w:i/>
          <w:iCs/>
          <w:sz w:val="22"/>
        </w:rPr>
        <w:t>Potential model transfer overhead requirements.</w:t>
      </w:r>
    </w:p>
    <w:p w14:paraId="796753EF" w14:textId="77777777" w:rsidR="00EB2A17" w:rsidRDefault="00EB2A17" w:rsidP="002D7E8B">
      <w:pPr>
        <w:rPr>
          <w:rFonts w:ascii="Times New Roman" w:hAnsi="Times New Roman" w:cs="Times New Roman"/>
          <w:b/>
          <w:bCs/>
          <w:i/>
          <w:iCs/>
          <w:sz w:val="22"/>
        </w:rPr>
      </w:pPr>
    </w:p>
    <w:p w14:paraId="0CC90F58" w14:textId="77777777" w:rsidR="00F4325D" w:rsidRDefault="00F4325D" w:rsidP="002D7E8B">
      <w:pPr>
        <w:rPr>
          <w:rFonts w:ascii="Times New Roman" w:hAnsi="Times New Roman" w:cs="Times New Roman"/>
          <w:b/>
          <w:bCs/>
          <w:i/>
          <w:iCs/>
          <w:sz w:val="22"/>
        </w:rPr>
      </w:pPr>
    </w:p>
    <w:p w14:paraId="20EDF801" w14:textId="0619EDA0" w:rsidR="00626E5F" w:rsidRDefault="00FF5110" w:rsidP="002D7E8B">
      <w:pPr>
        <w:rPr>
          <w:rFonts w:ascii="Times New Roman" w:hAnsi="Times New Roman" w:cs="Times New Roman"/>
          <w:b/>
          <w:bCs/>
          <w:sz w:val="22"/>
          <w:u w:val="single"/>
        </w:rPr>
      </w:pPr>
      <w:r w:rsidRPr="00FF5110">
        <w:rPr>
          <w:rFonts w:ascii="Times New Roman" w:hAnsi="Times New Roman" w:cs="Times New Roman"/>
          <w:b/>
          <w:bCs/>
          <w:sz w:val="22"/>
          <w:u w:val="single"/>
        </w:rPr>
        <w:lastRenderedPageBreak/>
        <w:t>CSI:</w:t>
      </w:r>
    </w:p>
    <w:p w14:paraId="70ED867C" w14:textId="77777777" w:rsidR="00FF5110" w:rsidRDefault="00FF5110" w:rsidP="002D7E8B">
      <w:pPr>
        <w:rPr>
          <w:rFonts w:ascii="Times New Roman" w:hAnsi="Times New Roman" w:cs="Times New Roman"/>
          <w:b/>
          <w:bCs/>
          <w:sz w:val="22"/>
          <w:u w:val="single"/>
        </w:rPr>
      </w:pPr>
    </w:p>
    <w:p w14:paraId="2578C73E" w14:textId="17A88B38" w:rsidR="00FF5110" w:rsidRDefault="007B0263" w:rsidP="002D7E8B">
      <w:pPr>
        <w:rPr>
          <w:rFonts w:ascii="Times New Roman" w:hAnsi="Times New Roman" w:cs="Times New Roman"/>
          <w:sz w:val="22"/>
        </w:rPr>
      </w:pPr>
      <w:r w:rsidRPr="007B0263">
        <w:rPr>
          <w:rFonts w:ascii="Times New Roman" w:hAnsi="Times New Roman" w:cs="Times New Roman"/>
          <w:sz w:val="22"/>
        </w:rPr>
        <w:t xml:space="preserve">The use case of </w:t>
      </w:r>
      <w:r w:rsidR="00FF5110" w:rsidRPr="007B0263">
        <w:rPr>
          <w:rFonts w:ascii="Times New Roman" w:hAnsi="Times New Roman" w:cs="Times New Roman" w:hint="eastAsia"/>
          <w:sz w:val="22"/>
        </w:rPr>
        <w:t>C</w:t>
      </w:r>
      <w:r w:rsidR="00FF5110" w:rsidRPr="007B0263">
        <w:rPr>
          <w:rFonts w:ascii="Times New Roman" w:hAnsi="Times New Roman" w:cs="Times New Roman"/>
          <w:sz w:val="22"/>
        </w:rPr>
        <w:t xml:space="preserve">SI </w:t>
      </w:r>
      <w:r w:rsidRPr="007B0263">
        <w:rPr>
          <w:rFonts w:ascii="Times New Roman" w:hAnsi="Times New Roman" w:cs="Times New Roman"/>
          <w:sz w:val="22"/>
        </w:rPr>
        <w:t>feedback enhancement involves two</w:t>
      </w:r>
      <w:r>
        <w:rPr>
          <w:rFonts w:ascii="Times New Roman" w:hAnsi="Times New Roman" w:cs="Times New Roman"/>
          <w:sz w:val="22"/>
        </w:rPr>
        <w:t xml:space="preserve">-sided models, the </w:t>
      </w:r>
      <w:r w:rsidR="006B3C68">
        <w:rPr>
          <w:rFonts w:ascii="Times New Roman" w:hAnsi="Times New Roman" w:cs="Times New Roman"/>
          <w:sz w:val="22"/>
        </w:rPr>
        <w:t>encoder and decoder locate in UE and gNB respectively</w:t>
      </w:r>
      <w:r w:rsidR="003933D4">
        <w:rPr>
          <w:rFonts w:ascii="Times New Roman" w:hAnsi="Times New Roman" w:cs="Times New Roman"/>
          <w:sz w:val="22"/>
        </w:rPr>
        <w:t xml:space="preserve">. For model training, the dataset required </w:t>
      </w:r>
      <w:r w:rsidR="00D72359">
        <w:rPr>
          <w:rFonts w:ascii="Times New Roman" w:hAnsi="Times New Roman" w:cs="Times New Roman"/>
          <w:sz w:val="22"/>
        </w:rPr>
        <w:t xml:space="preserve">is CSI ground truth labels, the model input can be obtained by compressing the ground truth labels. </w:t>
      </w:r>
      <w:r w:rsidR="00BC79E4">
        <w:rPr>
          <w:rFonts w:ascii="Times New Roman" w:hAnsi="Times New Roman" w:cs="Times New Roman"/>
          <w:sz w:val="22"/>
        </w:rPr>
        <w:t xml:space="preserve">Combining the </w:t>
      </w:r>
      <w:r w:rsidR="00176E5F">
        <w:rPr>
          <w:rFonts w:ascii="Times New Roman" w:hAnsi="Times New Roman" w:cs="Times New Roman"/>
          <w:sz w:val="22"/>
        </w:rPr>
        <w:t>above table</w:t>
      </w:r>
      <w:r w:rsidR="00934931">
        <w:rPr>
          <w:rFonts w:ascii="Times New Roman" w:hAnsi="Times New Roman" w:cs="Times New Roman"/>
          <w:sz w:val="22"/>
        </w:rPr>
        <w:t>,</w:t>
      </w:r>
      <w:r w:rsidR="00D72359">
        <w:rPr>
          <w:rFonts w:ascii="Times New Roman" w:hAnsi="Times New Roman" w:cs="Times New Roman"/>
          <w:sz w:val="22"/>
        </w:rPr>
        <w:t xml:space="preserve"> we have the </w:t>
      </w:r>
      <w:r w:rsidR="00934931">
        <w:rPr>
          <w:rFonts w:ascii="Times New Roman" w:hAnsi="Times New Roman" w:cs="Times New Roman"/>
          <w:sz w:val="22"/>
        </w:rPr>
        <w:t>following observations:</w:t>
      </w:r>
    </w:p>
    <w:p w14:paraId="70327C20" w14:textId="77777777" w:rsidR="00934931" w:rsidRDefault="00934931" w:rsidP="002D7E8B">
      <w:pPr>
        <w:rPr>
          <w:rFonts w:ascii="Times New Roman" w:hAnsi="Times New Roman" w:cs="Times New Roman"/>
          <w:sz w:val="22"/>
        </w:rPr>
      </w:pPr>
    </w:p>
    <w:p w14:paraId="54C43AA4" w14:textId="07A8DFCE" w:rsidR="000C7F9A" w:rsidRPr="00A46AFA" w:rsidRDefault="000C7F9A" w:rsidP="002D7E8B">
      <w:pPr>
        <w:rPr>
          <w:rFonts w:ascii="Times New Roman" w:hAnsi="Times New Roman" w:cs="Times New Roman"/>
          <w:b/>
          <w:bCs/>
          <w:i/>
          <w:iCs/>
          <w:sz w:val="22"/>
        </w:rPr>
      </w:pPr>
      <w:r w:rsidRPr="00A46AFA">
        <w:rPr>
          <w:rFonts w:ascii="Times New Roman" w:hAnsi="Times New Roman" w:cs="Times New Roman" w:hint="eastAsia"/>
          <w:b/>
          <w:bCs/>
          <w:i/>
          <w:iCs/>
          <w:sz w:val="22"/>
        </w:rPr>
        <w:t>O</w:t>
      </w:r>
      <w:r w:rsidRPr="00A46AFA">
        <w:rPr>
          <w:rFonts w:ascii="Times New Roman" w:hAnsi="Times New Roman" w:cs="Times New Roman"/>
          <w:b/>
          <w:bCs/>
          <w:i/>
          <w:iCs/>
          <w:sz w:val="22"/>
        </w:rPr>
        <w:t xml:space="preserve">bservation 3 For the model training of </w:t>
      </w:r>
      <w:r w:rsidR="0022785C" w:rsidRPr="00A46AFA">
        <w:rPr>
          <w:rFonts w:ascii="Times New Roman" w:hAnsi="Times New Roman" w:cs="Times New Roman"/>
          <w:b/>
          <w:bCs/>
          <w:i/>
          <w:iCs/>
          <w:sz w:val="22"/>
        </w:rPr>
        <w:t>CSI feedback enhancement:</w:t>
      </w:r>
    </w:p>
    <w:p w14:paraId="01ADBCEE" w14:textId="32A40200" w:rsidR="0022785C" w:rsidRPr="00A46AFA" w:rsidRDefault="0022785C"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 xml:space="preserve">f model training </w:t>
      </w:r>
      <w:r w:rsidR="00FA33F0" w:rsidRPr="00A46AFA">
        <w:rPr>
          <w:rFonts w:ascii="Times New Roman" w:hAnsi="Times New Roman" w:cs="Times New Roman"/>
          <w:b/>
          <w:bCs/>
          <w:i/>
          <w:iCs/>
          <w:sz w:val="22"/>
        </w:rPr>
        <w:t xml:space="preserve">or partial model training is located </w:t>
      </w:r>
      <w:r w:rsidRPr="00A46AFA">
        <w:rPr>
          <w:rFonts w:ascii="Times New Roman" w:hAnsi="Times New Roman" w:cs="Times New Roman"/>
          <w:b/>
          <w:bCs/>
          <w:i/>
          <w:iCs/>
          <w:sz w:val="22"/>
        </w:rPr>
        <w:t xml:space="preserve">at UE side, no </w:t>
      </w:r>
      <w:r w:rsidR="00FA33F0" w:rsidRPr="00A46AFA">
        <w:rPr>
          <w:rFonts w:ascii="Times New Roman" w:hAnsi="Times New Roman" w:cs="Times New Roman"/>
          <w:b/>
          <w:bCs/>
          <w:i/>
          <w:iCs/>
          <w:sz w:val="22"/>
        </w:rPr>
        <w:t xml:space="preserve">explicit </w:t>
      </w:r>
      <w:r w:rsidRPr="00A46AFA">
        <w:rPr>
          <w:rFonts w:ascii="Times New Roman" w:hAnsi="Times New Roman" w:cs="Times New Roman"/>
          <w:b/>
          <w:bCs/>
          <w:i/>
          <w:iCs/>
          <w:sz w:val="22"/>
        </w:rPr>
        <w:t>specification impact</w:t>
      </w:r>
      <w:r w:rsidR="00FA33F0" w:rsidRPr="00A46AFA">
        <w:rPr>
          <w:rFonts w:ascii="Times New Roman" w:hAnsi="Times New Roman" w:cs="Times New Roman"/>
          <w:b/>
          <w:bCs/>
          <w:i/>
          <w:iCs/>
          <w:sz w:val="22"/>
        </w:rPr>
        <w:t xml:space="preserve"> </w:t>
      </w:r>
      <w:r w:rsidR="00932B1E" w:rsidRPr="00A46AFA">
        <w:rPr>
          <w:rFonts w:ascii="Times New Roman" w:hAnsi="Times New Roman" w:cs="Times New Roman"/>
          <w:b/>
          <w:bCs/>
          <w:i/>
          <w:iCs/>
          <w:sz w:val="22"/>
        </w:rPr>
        <w:t>for data collection</w:t>
      </w:r>
      <w:r w:rsidR="00D507E7" w:rsidRPr="00A46AFA">
        <w:rPr>
          <w:rFonts w:ascii="Times New Roman" w:hAnsi="Times New Roman" w:cs="Times New Roman"/>
          <w:b/>
          <w:bCs/>
          <w:i/>
          <w:iCs/>
          <w:sz w:val="22"/>
        </w:rPr>
        <w:t xml:space="preserve"> due to UE can collect data</w:t>
      </w:r>
      <w:r w:rsidR="002B65E4" w:rsidRPr="00A46AFA">
        <w:rPr>
          <w:rFonts w:ascii="Times New Roman" w:hAnsi="Times New Roman" w:cs="Times New Roman"/>
          <w:b/>
          <w:bCs/>
          <w:i/>
          <w:iCs/>
          <w:sz w:val="22"/>
        </w:rPr>
        <w:t xml:space="preserve"> by itself</w:t>
      </w:r>
      <w:r w:rsidR="00AF2240" w:rsidRPr="00A46AFA">
        <w:rPr>
          <w:rFonts w:ascii="Times New Roman" w:hAnsi="Times New Roman" w:cs="Times New Roman"/>
          <w:b/>
          <w:bCs/>
          <w:i/>
          <w:iCs/>
          <w:sz w:val="22"/>
        </w:rPr>
        <w:t xml:space="preserve">. </w:t>
      </w:r>
    </w:p>
    <w:p w14:paraId="70476E88" w14:textId="7FE31686" w:rsidR="00932B1E" w:rsidRPr="00A46AFA" w:rsidRDefault="00932B1E"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f model training or partial model training is located at gNB</w:t>
      </w:r>
      <w:r w:rsidR="00EC65EB" w:rsidRPr="00A46AFA">
        <w:rPr>
          <w:rFonts w:ascii="Times New Roman" w:hAnsi="Times New Roman" w:cs="Times New Roman"/>
          <w:b/>
          <w:bCs/>
          <w:i/>
          <w:iCs/>
          <w:sz w:val="22"/>
        </w:rPr>
        <w:t>/OAM</w:t>
      </w:r>
      <w:r w:rsidRPr="00A46AFA">
        <w:rPr>
          <w:rFonts w:ascii="Times New Roman" w:hAnsi="Times New Roman" w:cs="Times New Roman"/>
          <w:b/>
          <w:bCs/>
          <w:i/>
          <w:iCs/>
          <w:sz w:val="22"/>
        </w:rPr>
        <w:t xml:space="preserve"> side, </w:t>
      </w:r>
      <w:r w:rsidR="00696367" w:rsidRPr="00A46AFA">
        <w:rPr>
          <w:rFonts w:ascii="Times New Roman" w:hAnsi="Times New Roman" w:cs="Times New Roman"/>
          <w:b/>
          <w:bCs/>
          <w:i/>
          <w:iCs/>
          <w:sz w:val="22"/>
        </w:rPr>
        <w:t xml:space="preserve">the </w:t>
      </w:r>
      <w:r w:rsidR="00CC51DB" w:rsidRPr="00A46AFA">
        <w:rPr>
          <w:rFonts w:ascii="Times New Roman" w:hAnsi="Times New Roman" w:cs="Times New Roman"/>
          <w:b/>
          <w:bCs/>
          <w:i/>
          <w:iCs/>
          <w:sz w:val="22"/>
        </w:rPr>
        <w:t xml:space="preserve">reporting of ground truth labels </w:t>
      </w:r>
      <w:r w:rsidR="00A86BDE" w:rsidRPr="00A46AFA">
        <w:rPr>
          <w:rFonts w:ascii="Times New Roman" w:hAnsi="Times New Roman" w:cs="Times New Roman"/>
          <w:b/>
          <w:bCs/>
          <w:i/>
          <w:iCs/>
          <w:sz w:val="22"/>
        </w:rPr>
        <w:t>needs to be studied.</w:t>
      </w:r>
    </w:p>
    <w:p w14:paraId="4B84346D" w14:textId="6FAD1DF6" w:rsidR="00EC65EB" w:rsidRPr="00A46AFA" w:rsidRDefault="00A86BDE"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 xml:space="preserve">f model training or partial model training is located at </w:t>
      </w:r>
      <w:r w:rsidR="00EC65EB" w:rsidRPr="00A46AFA">
        <w:rPr>
          <w:rFonts w:ascii="Times New Roman" w:hAnsi="Times New Roman" w:cs="Times New Roman"/>
          <w:b/>
          <w:bCs/>
          <w:i/>
          <w:iCs/>
          <w:sz w:val="22"/>
        </w:rPr>
        <w:t>OTT</w:t>
      </w:r>
      <w:r w:rsidRPr="00A46AFA">
        <w:rPr>
          <w:rFonts w:ascii="Times New Roman" w:hAnsi="Times New Roman" w:cs="Times New Roman"/>
          <w:b/>
          <w:bCs/>
          <w:i/>
          <w:iCs/>
          <w:sz w:val="22"/>
        </w:rPr>
        <w:t xml:space="preserve"> </w:t>
      </w:r>
      <w:r w:rsidR="00EC65EB" w:rsidRPr="00A46AFA">
        <w:rPr>
          <w:rFonts w:ascii="Times New Roman" w:hAnsi="Times New Roman" w:cs="Times New Roman"/>
          <w:b/>
          <w:bCs/>
          <w:i/>
          <w:iCs/>
          <w:sz w:val="22"/>
        </w:rPr>
        <w:t xml:space="preserve">server, no explicit </w:t>
      </w:r>
      <w:r w:rsidR="00A46AFA" w:rsidRPr="00A46AFA">
        <w:rPr>
          <w:rFonts w:ascii="Times New Roman" w:hAnsi="Times New Roman" w:cs="Times New Roman"/>
          <w:b/>
          <w:bCs/>
          <w:i/>
          <w:iCs/>
          <w:sz w:val="22"/>
        </w:rPr>
        <w:t xml:space="preserve">RAN2 </w:t>
      </w:r>
      <w:r w:rsidR="00EC65EB" w:rsidRPr="00A46AFA">
        <w:rPr>
          <w:rFonts w:ascii="Times New Roman" w:hAnsi="Times New Roman" w:cs="Times New Roman"/>
          <w:b/>
          <w:bCs/>
          <w:i/>
          <w:iCs/>
          <w:sz w:val="22"/>
        </w:rPr>
        <w:t>specification impact for data collection</w:t>
      </w:r>
      <w:r w:rsidR="00A46AFA" w:rsidRPr="00A46AFA">
        <w:rPr>
          <w:rFonts w:ascii="Times New Roman" w:hAnsi="Times New Roman" w:cs="Times New Roman"/>
          <w:b/>
          <w:bCs/>
          <w:i/>
          <w:iCs/>
          <w:sz w:val="22"/>
        </w:rPr>
        <w:t>.</w:t>
      </w:r>
    </w:p>
    <w:p w14:paraId="285C6BEF" w14:textId="29DC2891" w:rsidR="00FF5110" w:rsidRDefault="00FF5110" w:rsidP="002D7E8B">
      <w:pPr>
        <w:rPr>
          <w:rFonts w:ascii="Times New Roman" w:hAnsi="Times New Roman" w:cs="Times New Roman"/>
          <w:sz w:val="22"/>
        </w:rPr>
      </w:pPr>
    </w:p>
    <w:p w14:paraId="453AC207" w14:textId="4D6419B5" w:rsidR="00A46AFA" w:rsidRDefault="00A46AFA" w:rsidP="002D7E8B">
      <w:pPr>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 xml:space="preserve">pecifically, if </w:t>
      </w:r>
      <w:r w:rsidR="00E437DD">
        <w:rPr>
          <w:rFonts w:ascii="Times New Roman" w:hAnsi="Times New Roman" w:cs="Times New Roman"/>
          <w:sz w:val="22"/>
        </w:rPr>
        <w:t xml:space="preserve">model training </w:t>
      </w:r>
      <w:proofErr w:type="gramStart"/>
      <w:r w:rsidR="00E437DD">
        <w:rPr>
          <w:rFonts w:ascii="Times New Roman" w:hAnsi="Times New Roman" w:cs="Times New Roman"/>
          <w:sz w:val="22"/>
        </w:rPr>
        <w:t>is located in</w:t>
      </w:r>
      <w:proofErr w:type="gramEnd"/>
      <w:r w:rsidR="00E437DD">
        <w:rPr>
          <w:rFonts w:ascii="Times New Roman" w:hAnsi="Times New Roman" w:cs="Times New Roman"/>
          <w:sz w:val="22"/>
        </w:rPr>
        <w:t xml:space="preserve"> gNB, it is natural to consider </w:t>
      </w:r>
      <w:r w:rsidR="00165F5F">
        <w:rPr>
          <w:rFonts w:ascii="Times New Roman" w:hAnsi="Times New Roman" w:cs="Times New Roman"/>
          <w:sz w:val="22"/>
        </w:rPr>
        <w:t>CSI reporting</w:t>
      </w:r>
      <w:r w:rsidR="00253E0E">
        <w:rPr>
          <w:rFonts w:ascii="Times New Roman" w:hAnsi="Times New Roman" w:cs="Times New Roman"/>
          <w:sz w:val="22"/>
        </w:rPr>
        <w:t xml:space="preserve"> </w:t>
      </w:r>
      <w:r w:rsidR="00B93FF6">
        <w:rPr>
          <w:rFonts w:ascii="Times New Roman" w:hAnsi="Times New Roman" w:cs="Times New Roman"/>
          <w:sz w:val="22"/>
        </w:rPr>
        <w:t xml:space="preserve">as the potential framework for data collection, and </w:t>
      </w:r>
      <w:r w:rsidR="008323B3">
        <w:rPr>
          <w:rFonts w:ascii="Times New Roman" w:hAnsi="Times New Roman" w:cs="Times New Roman"/>
          <w:sz w:val="22"/>
        </w:rPr>
        <w:t>immediate MDT can also be considered which the collected data to be terminated in gNB</w:t>
      </w:r>
      <w:r w:rsidR="00C0714E">
        <w:rPr>
          <w:rFonts w:ascii="Times New Roman" w:hAnsi="Times New Roman" w:cs="Times New Roman"/>
          <w:sz w:val="22"/>
        </w:rPr>
        <w:t>.</w:t>
      </w:r>
      <w:r w:rsidR="00F81E5C">
        <w:rPr>
          <w:rFonts w:ascii="Times New Roman" w:hAnsi="Times New Roman" w:cs="Times New Roman"/>
          <w:sz w:val="22"/>
        </w:rPr>
        <w:t xml:space="preserve"> Besides, RRC</w:t>
      </w:r>
      <w:r w:rsidR="0078237E">
        <w:rPr>
          <w:rFonts w:ascii="Times New Roman" w:hAnsi="Times New Roman" w:cs="Times New Roman"/>
          <w:sz w:val="22"/>
        </w:rPr>
        <w:t xml:space="preserve"> </w:t>
      </w:r>
      <w:r w:rsidR="00F10CAB">
        <w:rPr>
          <w:rFonts w:ascii="Times New Roman" w:hAnsi="Times New Roman" w:cs="Times New Roman"/>
          <w:sz w:val="22"/>
        </w:rPr>
        <w:t>messages such as UAI</w:t>
      </w:r>
      <w:r w:rsidR="0078237E">
        <w:rPr>
          <w:rFonts w:ascii="Times New Roman" w:hAnsi="Times New Roman" w:cs="Times New Roman"/>
          <w:sz w:val="22"/>
        </w:rPr>
        <w:t xml:space="preserve"> </w:t>
      </w:r>
      <w:r w:rsidR="00F81E5C">
        <w:rPr>
          <w:rFonts w:ascii="Times New Roman" w:hAnsi="Times New Roman" w:cs="Times New Roman"/>
          <w:sz w:val="22"/>
        </w:rPr>
        <w:t>can be considered to carry additional configuration and signaling</w:t>
      </w:r>
      <w:r w:rsidR="00930865">
        <w:rPr>
          <w:rFonts w:ascii="Times New Roman" w:hAnsi="Times New Roman" w:cs="Times New Roman"/>
          <w:sz w:val="22"/>
        </w:rPr>
        <w:t xml:space="preserve">. </w:t>
      </w:r>
    </w:p>
    <w:p w14:paraId="457B89ED" w14:textId="77777777" w:rsidR="00C0714E" w:rsidRDefault="00C0714E" w:rsidP="002D7E8B">
      <w:pPr>
        <w:rPr>
          <w:rFonts w:ascii="Times New Roman" w:hAnsi="Times New Roman" w:cs="Times New Roman"/>
          <w:sz w:val="22"/>
        </w:rPr>
      </w:pPr>
    </w:p>
    <w:p w14:paraId="22A003C4" w14:textId="6760FB18" w:rsidR="00C0714E" w:rsidRPr="00EC65EB" w:rsidRDefault="00C0714E" w:rsidP="002D7E8B">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f model training </w:t>
      </w:r>
      <w:proofErr w:type="gramStart"/>
      <w:r>
        <w:rPr>
          <w:rFonts w:ascii="Times New Roman" w:hAnsi="Times New Roman" w:cs="Times New Roman"/>
          <w:sz w:val="22"/>
        </w:rPr>
        <w:t>is located in</w:t>
      </w:r>
      <w:proofErr w:type="gramEnd"/>
      <w:r>
        <w:rPr>
          <w:rFonts w:ascii="Times New Roman" w:hAnsi="Times New Roman" w:cs="Times New Roman"/>
          <w:sz w:val="22"/>
        </w:rPr>
        <w:t xml:space="preserve"> OAM, SON/MDT will be considered</w:t>
      </w:r>
      <w:r w:rsidR="003479F5">
        <w:rPr>
          <w:rFonts w:ascii="Times New Roman" w:hAnsi="Times New Roman" w:cs="Times New Roman"/>
          <w:sz w:val="22"/>
        </w:rPr>
        <w:t xml:space="preserve">. </w:t>
      </w:r>
      <w:r w:rsidR="00BE00EE">
        <w:rPr>
          <w:rFonts w:ascii="Times New Roman" w:hAnsi="Times New Roman" w:cs="Times New Roman"/>
          <w:sz w:val="22"/>
        </w:rPr>
        <w:t>Therefore,</w:t>
      </w:r>
      <w:r w:rsidR="003479F5">
        <w:rPr>
          <w:rFonts w:ascii="Times New Roman" w:hAnsi="Times New Roman" w:cs="Times New Roman"/>
          <w:sz w:val="22"/>
        </w:rPr>
        <w:t xml:space="preserve"> we have the following proposal:</w:t>
      </w:r>
    </w:p>
    <w:p w14:paraId="437AF9AC" w14:textId="77777777" w:rsidR="00A86BDE" w:rsidRDefault="00A86BDE" w:rsidP="002D7E8B">
      <w:pPr>
        <w:rPr>
          <w:rFonts w:ascii="Times New Roman" w:hAnsi="Times New Roman" w:cs="Times New Roman"/>
          <w:sz w:val="22"/>
        </w:rPr>
      </w:pPr>
    </w:p>
    <w:p w14:paraId="69BE599F" w14:textId="6E8A25E7" w:rsidR="00626E5F" w:rsidRDefault="00626E5F" w:rsidP="002D7E8B">
      <w:pPr>
        <w:rPr>
          <w:rFonts w:ascii="Times New Roman" w:hAnsi="Times New Roman" w:cs="Times New Roman"/>
          <w:b/>
          <w:bCs/>
          <w:i/>
          <w:iCs/>
          <w:sz w:val="22"/>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 xml:space="preserve">roposal 2 </w:t>
      </w:r>
      <w:r w:rsidR="00F81E5C">
        <w:rPr>
          <w:rFonts w:ascii="Times New Roman" w:hAnsi="Times New Roman" w:cs="Times New Roman"/>
          <w:b/>
          <w:bCs/>
          <w:i/>
          <w:iCs/>
          <w:sz w:val="22"/>
        </w:rPr>
        <w:t>Considering the following as potential data collection framework for AI/ML</w:t>
      </w:r>
      <w:r w:rsidR="00165F5F">
        <w:rPr>
          <w:rFonts w:ascii="Times New Roman" w:hAnsi="Times New Roman" w:cs="Times New Roman"/>
          <w:b/>
          <w:bCs/>
          <w:i/>
          <w:iCs/>
          <w:sz w:val="22"/>
        </w:rPr>
        <w:t xml:space="preserve"> CSI feedback enhancements.</w:t>
      </w:r>
    </w:p>
    <w:p w14:paraId="66D76AA9" w14:textId="06D9FCC3" w:rsidR="00F81E5C" w:rsidRDefault="00F81E5C" w:rsidP="00F81E5C">
      <w:pPr>
        <w:pStyle w:val="aa"/>
        <w:numPr>
          <w:ilvl w:val="0"/>
          <w:numId w:val="27"/>
        </w:numPr>
        <w:ind w:leftChars="0"/>
        <w:rPr>
          <w:rFonts w:ascii="Times New Roman" w:hAnsi="Times New Roman" w:cs="Times New Roman"/>
          <w:b/>
          <w:bCs/>
          <w:i/>
          <w:iCs/>
          <w:sz w:val="22"/>
        </w:rPr>
      </w:pPr>
      <w:r>
        <w:rPr>
          <w:rFonts w:ascii="Times New Roman" w:hAnsi="Times New Roman" w:cs="Times New Roman"/>
          <w:b/>
          <w:bCs/>
          <w:i/>
          <w:iCs/>
          <w:sz w:val="22"/>
        </w:rPr>
        <w:t>CSI reporting</w:t>
      </w:r>
      <w:r w:rsidRPr="0055639C">
        <w:rPr>
          <w:rFonts w:ascii="Times New Roman" w:hAnsi="Times New Roman" w:cs="Times New Roman"/>
          <w:b/>
          <w:bCs/>
          <w:i/>
          <w:iCs/>
          <w:sz w:val="22"/>
        </w:rPr>
        <w:t>/SON/MDT for data measurement and reporting</w:t>
      </w:r>
      <w:r>
        <w:rPr>
          <w:rFonts w:ascii="Times New Roman" w:hAnsi="Times New Roman" w:cs="Times New Roman"/>
          <w:b/>
          <w:bCs/>
          <w:i/>
          <w:iCs/>
          <w:sz w:val="22"/>
        </w:rPr>
        <w:t>.</w:t>
      </w:r>
    </w:p>
    <w:p w14:paraId="5A2CD67E" w14:textId="70743C32" w:rsidR="00F81E5C" w:rsidRPr="0015436D" w:rsidRDefault="00437C3D" w:rsidP="0015436D">
      <w:pPr>
        <w:pStyle w:val="aa"/>
        <w:numPr>
          <w:ilvl w:val="0"/>
          <w:numId w:val="29"/>
        </w:numPr>
        <w:ind w:leftChars="0"/>
        <w:rPr>
          <w:rFonts w:ascii="Times New Roman" w:hAnsi="Times New Roman" w:cs="Times New Roman"/>
          <w:b/>
          <w:bCs/>
          <w:i/>
          <w:iCs/>
          <w:sz w:val="22"/>
        </w:rPr>
      </w:pPr>
      <w:r w:rsidRPr="0015436D">
        <w:rPr>
          <w:rFonts w:ascii="Times New Roman" w:hAnsi="Times New Roman" w:cs="Times New Roman" w:hint="eastAsia"/>
          <w:b/>
          <w:bCs/>
          <w:i/>
          <w:iCs/>
          <w:sz w:val="22"/>
        </w:rPr>
        <w:t>R</w:t>
      </w:r>
      <w:r w:rsidRPr="0015436D">
        <w:rPr>
          <w:rFonts w:ascii="Times New Roman" w:hAnsi="Times New Roman" w:cs="Times New Roman"/>
          <w:b/>
          <w:bCs/>
          <w:i/>
          <w:iCs/>
          <w:sz w:val="22"/>
        </w:rPr>
        <w:t>RC</w:t>
      </w:r>
      <w:r w:rsidRPr="0015436D">
        <w:rPr>
          <w:rFonts w:ascii="Times New Roman" w:hAnsi="Times New Roman" w:cs="Times New Roman" w:hint="eastAsia"/>
          <w:b/>
          <w:bCs/>
          <w:i/>
          <w:iCs/>
          <w:sz w:val="22"/>
        </w:rPr>
        <w:t xml:space="preserve"> </w:t>
      </w:r>
      <w:r w:rsidRPr="0015436D">
        <w:rPr>
          <w:rFonts w:ascii="Times New Roman" w:hAnsi="Times New Roman" w:cs="Times New Roman"/>
          <w:b/>
          <w:bCs/>
          <w:i/>
          <w:iCs/>
          <w:sz w:val="22"/>
        </w:rPr>
        <w:t>messages such as UAI</w:t>
      </w:r>
      <w:r w:rsidR="003A377D" w:rsidRPr="0015436D">
        <w:rPr>
          <w:rFonts w:ascii="Times New Roman" w:hAnsi="Times New Roman" w:cs="Times New Roman"/>
          <w:b/>
          <w:bCs/>
          <w:i/>
          <w:iCs/>
          <w:sz w:val="22"/>
        </w:rPr>
        <w:t xml:space="preserve"> </w:t>
      </w:r>
      <w:r w:rsidR="00F81E5C" w:rsidRPr="0015436D">
        <w:rPr>
          <w:rFonts w:ascii="Times New Roman" w:hAnsi="Times New Roman" w:cs="Times New Roman"/>
          <w:b/>
          <w:bCs/>
          <w:i/>
          <w:iCs/>
          <w:sz w:val="22"/>
        </w:rPr>
        <w:t>for additional configuration and signalling.</w:t>
      </w:r>
    </w:p>
    <w:p w14:paraId="793248AD" w14:textId="77777777" w:rsidR="003A377D" w:rsidRDefault="003A377D" w:rsidP="002D7E8B">
      <w:pPr>
        <w:rPr>
          <w:rFonts w:ascii="Times New Roman" w:hAnsi="Times New Roman" w:cs="Times New Roman"/>
          <w:b/>
          <w:bCs/>
          <w:i/>
          <w:iCs/>
          <w:sz w:val="22"/>
        </w:rPr>
      </w:pPr>
    </w:p>
    <w:p w14:paraId="4B556C03" w14:textId="5C39EA21" w:rsidR="00716A1B" w:rsidRDefault="00716A1B" w:rsidP="002D7E8B">
      <w:pPr>
        <w:rPr>
          <w:rFonts w:ascii="Times New Roman" w:hAnsi="Times New Roman" w:cs="Times New Roman"/>
          <w:b/>
          <w:bCs/>
          <w:sz w:val="22"/>
          <w:u w:val="single"/>
        </w:rPr>
      </w:pPr>
      <w:r>
        <w:rPr>
          <w:rFonts w:ascii="Times New Roman" w:hAnsi="Times New Roman" w:cs="Times New Roman"/>
          <w:b/>
          <w:bCs/>
          <w:sz w:val="22"/>
          <w:u w:val="single"/>
        </w:rPr>
        <w:t>BM</w:t>
      </w:r>
      <w:r w:rsidRPr="00FF5110">
        <w:rPr>
          <w:rFonts w:ascii="Times New Roman" w:hAnsi="Times New Roman" w:cs="Times New Roman"/>
          <w:b/>
          <w:bCs/>
          <w:sz w:val="22"/>
          <w:u w:val="single"/>
        </w:rPr>
        <w:t>:</w:t>
      </w:r>
    </w:p>
    <w:p w14:paraId="4FE39ED3" w14:textId="77777777" w:rsidR="009D30BB" w:rsidRDefault="009D30BB" w:rsidP="002D7E8B">
      <w:pPr>
        <w:rPr>
          <w:rFonts w:ascii="Times New Roman" w:hAnsi="Times New Roman" w:cs="Times New Roman"/>
          <w:b/>
          <w:bCs/>
          <w:i/>
          <w:iCs/>
          <w:sz w:val="22"/>
        </w:rPr>
      </w:pPr>
    </w:p>
    <w:p w14:paraId="62AE0603" w14:textId="1F6FD428" w:rsidR="00716A1B" w:rsidRDefault="00716A1B" w:rsidP="002D7E8B">
      <w:pPr>
        <w:rPr>
          <w:rFonts w:ascii="Times New Roman" w:hAnsi="Times New Roman" w:cs="Times New Roman"/>
          <w:sz w:val="22"/>
        </w:rPr>
      </w:pPr>
      <w:r w:rsidRPr="004A7B71">
        <w:rPr>
          <w:rFonts w:ascii="Times New Roman" w:hAnsi="Times New Roman" w:cs="Times New Roman"/>
          <w:sz w:val="22"/>
        </w:rPr>
        <w:t xml:space="preserve">The </w:t>
      </w:r>
      <w:r w:rsidR="004078D5" w:rsidRPr="004A7B71">
        <w:rPr>
          <w:rFonts w:ascii="Times New Roman" w:hAnsi="Times New Roman" w:cs="Times New Roman"/>
          <w:sz w:val="22"/>
        </w:rPr>
        <w:t xml:space="preserve">model training </w:t>
      </w:r>
      <w:r w:rsidR="004E56B9" w:rsidRPr="004A7B71">
        <w:rPr>
          <w:rFonts w:ascii="Times New Roman" w:hAnsi="Times New Roman" w:cs="Times New Roman"/>
          <w:sz w:val="22"/>
        </w:rPr>
        <w:t xml:space="preserve">framework selection for </w:t>
      </w:r>
      <w:r w:rsidRPr="004A7B71">
        <w:rPr>
          <w:rFonts w:ascii="Times New Roman" w:hAnsi="Times New Roman" w:cs="Times New Roman"/>
          <w:sz w:val="22"/>
        </w:rPr>
        <w:t xml:space="preserve">use case of beam management </w:t>
      </w:r>
      <w:r w:rsidR="007A5714" w:rsidRPr="004A7B71">
        <w:rPr>
          <w:rFonts w:ascii="Times New Roman" w:hAnsi="Times New Roman" w:cs="Times New Roman"/>
          <w:sz w:val="22"/>
        </w:rPr>
        <w:t xml:space="preserve">is </w:t>
      </w:r>
      <w:proofErr w:type="gramStart"/>
      <w:r w:rsidR="007A5714" w:rsidRPr="004A7B71">
        <w:rPr>
          <w:rFonts w:ascii="Times New Roman" w:hAnsi="Times New Roman" w:cs="Times New Roman"/>
          <w:sz w:val="22"/>
        </w:rPr>
        <w:t>similar</w:t>
      </w:r>
      <w:r w:rsidR="004E56B9" w:rsidRPr="004A7B71">
        <w:rPr>
          <w:rFonts w:ascii="Times New Roman" w:hAnsi="Times New Roman" w:cs="Times New Roman"/>
          <w:sz w:val="22"/>
        </w:rPr>
        <w:t xml:space="preserve"> to</w:t>
      </w:r>
      <w:proofErr w:type="gramEnd"/>
      <w:r w:rsidR="004E56B9" w:rsidRPr="004A7B71">
        <w:rPr>
          <w:rFonts w:ascii="Times New Roman" w:hAnsi="Times New Roman" w:cs="Times New Roman"/>
          <w:sz w:val="22"/>
        </w:rPr>
        <w:t xml:space="preserve"> </w:t>
      </w:r>
      <w:r w:rsidR="001F52E4" w:rsidRPr="004A7B71">
        <w:rPr>
          <w:rFonts w:ascii="Times New Roman" w:hAnsi="Times New Roman" w:cs="Times New Roman"/>
          <w:sz w:val="22"/>
        </w:rPr>
        <w:t xml:space="preserve">CSI feedback enhancement, </w:t>
      </w:r>
      <w:r w:rsidR="00203B59" w:rsidRPr="004A7B71">
        <w:rPr>
          <w:rFonts w:ascii="Times New Roman" w:hAnsi="Times New Roman" w:cs="Times New Roman"/>
          <w:sz w:val="22"/>
        </w:rPr>
        <w:t xml:space="preserve">the difference between the two cases is for BM, </w:t>
      </w:r>
      <w:r w:rsidR="0055639C">
        <w:rPr>
          <w:rFonts w:ascii="Times New Roman" w:hAnsi="Times New Roman" w:cs="Times New Roman"/>
          <w:sz w:val="22"/>
        </w:rPr>
        <w:t>L3 measurements are preferred.</w:t>
      </w:r>
      <w:r w:rsidR="00A047AF">
        <w:rPr>
          <w:rFonts w:ascii="Times New Roman" w:hAnsi="Times New Roman" w:cs="Times New Roman"/>
          <w:sz w:val="22"/>
        </w:rPr>
        <w:t xml:space="preserve"> </w:t>
      </w:r>
      <w:r w:rsidR="0093047B">
        <w:rPr>
          <w:rFonts w:ascii="Times New Roman" w:hAnsi="Times New Roman" w:cs="Times New Roman"/>
          <w:sz w:val="22"/>
        </w:rPr>
        <w:t>We have the following proposal:</w:t>
      </w:r>
    </w:p>
    <w:p w14:paraId="79A18D2A" w14:textId="77777777" w:rsidR="0093047B" w:rsidRDefault="0093047B" w:rsidP="002D7E8B">
      <w:pPr>
        <w:rPr>
          <w:rFonts w:ascii="Times New Roman" w:hAnsi="Times New Roman" w:cs="Times New Roman"/>
          <w:sz w:val="22"/>
        </w:rPr>
      </w:pPr>
    </w:p>
    <w:p w14:paraId="75F2E0A1" w14:textId="44DCF485" w:rsidR="0093047B" w:rsidRDefault="0093047B" w:rsidP="002D7E8B">
      <w:pPr>
        <w:rPr>
          <w:rFonts w:ascii="Times New Roman" w:hAnsi="Times New Roman" w:cs="Times New Roman"/>
          <w:b/>
          <w:bCs/>
          <w:i/>
          <w:iCs/>
          <w:sz w:val="22"/>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 xml:space="preserve">roposal </w:t>
      </w:r>
      <w:r w:rsidR="004A7EB7">
        <w:rPr>
          <w:rFonts w:ascii="Times New Roman" w:hAnsi="Times New Roman" w:cs="Times New Roman"/>
          <w:b/>
          <w:bCs/>
          <w:i/>
          <w:iCs/>
          <w:sz w:val="22"/>
        </w:rPr>
        <w:t>3</w:t>
      </w:r>
      <w:r w:rsidRPr="00EB1480">
        <w:rPr>
          <w:rFonts w:ascii="Times New Roman" w:hAnsi="Times New Roman" w:cs="Times New Roman"/>
          <w:b/>
          <w:bCs/>
          <w:i/>
          <w:iCs/>
          <w:sz w:val="22"/>
        </w:rPr>
        <w:t xml:space="preserve"> </w:t>
      </w:r>
      <w:r>
        <w:rPr>
          <w:rFonts w:ascii="Times New Roman" w:hAnsi="Times New Roman" w:cs="Times New Roman"/>
          <w:b/>
          <w:bCs/>
          <w:i/>
          <w:iCs/>
          <w:sz w:val="22"/>
        </w:rPr>
        <w:t xml:space="preserve">Considering </w:t>
      </w:r>
      <w:r w:rsidR="00A45DE5">
        <w:rPr>
          <w:rFonts w:ascii="Times New Roman" w:hAnsi="Times New Roman" w:cs="Times New Roman"/>
          <w:b/>
          <w:bCs/>
          <w:i/>
          <w:iCs/>
          <w:sz w:val="22"/>
        </w:rPr>
        <w:t>the following</w:t>
      </w:r>
      <w:r w:rsidR="0055639C">
        <w:rPr>
          <w:rFonts w:ascii="Times New Roman" w:hAnsi="Times New Roman" w:cs="Times New Roman"/>
          <w:b/>
          <w:bCs/>
          <w:i/>
          <w:iCs/>
          <w:sz w:val="22"/>
        </w:rPr>
        <w:t xml:space="preserve"> </w:t>
      </w:r>
      <w:r>
        <w:rPr>
          <w:rFonts w:ascii="Times New Roman" w:hAnsi="Times New Roman" w:cs="Times New Roman"/>
          <w:b/>
          <w:bCs/>
          <w:i/>
          <w:iCs/>
          <w:sz w:val="22"/>
        </w:rPr>
        <w:t xml:space="preserve">as potential data collection framework for </w:t>
      </w:r>
      <w:r w:rsidR="00A45DE5">
        <w:rPr>
          <w:rFonts w:ascii="Times New Roman" w:hAnsi="Times New Roman" w:cs="Times New Roman"/>
          <w:b/>
          <w:bCs/>
          <w:i/>
          <w:iCs/>
          <w:sz w:val="22"/>
        </w:rPr>
        <w:t>AI/ML beam management</w:t>
      </w:r>
      <w:r>
        <w:rPr>
          <w:rFonts w:ascii="Times New Roman" w:hAnsi="Times New Roman" w:cs="Times New Roman"/>
          <w:b/>
          <w:bCs/>
          <w:i/>
          <w:iCs/>
          <w:sz w:val="22"/>
        </w:rPr>
        <w:t>.</w:t>
      </w:r>
    </w:p>
    <w:p w14:paraId="5F5BAC8B" w14:textId="77777777" w:rsidR="0055639C" w:rsidRDefault="00A45DE5" w:rsidP="0055639C">
      <w:pPr>
        <w:pStyle w:val="aa"/>
        <w:numPr>
          <w:ilvl w:val="0"/>
          <w:numId w:val="26"/>
        </w:numPr>
        <w:ind w:leftChars="0"/>
        <w:rPr>
          <w:rFonts w:ascii="Times New Roman" w:hAnsi="Times New Roman" w:cs="Times New Roman"/>
          <w:b/>
          <w:bCs/>
          <w:i/>
          <w:iCs/>
          <w:sz w:val="22"/>
        </w:rPr>
      </w:pPr>
      <w:r w:rsidRPr="0055639C">
        <w:rPr>
          <w:rFonts w:ascii="Times New Roman" w:hAnsi="Times New Roman" w:cs="Times New Roman"/>
          <w:b/>
          <w:bCs/>
          <w:i/>
          <w:iCs/>
          <w:sz w:val="22"/>
        </w:rPr>
        <w:t>L3 measurement/SON/MDT for data measurement and reporting</w:t>
      </w:r>
    </w:p>
    <w:p w14:paraId="7E9462A8" w14:textId="5CE2960D" w:rsidR="00A45DE5" w:rsidRPr="0055639C" w:rsidRDefault="00437C3D" w:rsidP="0055639C">
      <w:pPr>
        <w:pStyle w:val="aa"/>
        <w:numPr>
          <w:ilvl w:val="0"/>
          <w:numId w:val="26"/>
        </w:numPr>
        <w:ind w:leftChars="0"/>
        <w:rPr>
          <w:rFonts w:ascii="Times New Roman" w:hAnsi="Times New Roman" w:cs="Times New Roman"/>
          <w:b/>
          <w:bCs/>
          <w:i/>
          <w:iCs/>
          <w:sz w:val="22"/>
        </w:rPr>
      </w:pPr>
      <w:r w:rsidRPr="00F81E5C">
        <w:rPr>
          <w:rFonts w:ascii="Times New Roman" w:hAnsi="Times New Roman" w:cs="Times New Roman" w:hint="eastAsia"/>
          <w:b/>
          <w:bCs/>
          <w:i/>
          <w:iCs/>
          <w:sz w:val="22"/>
        </w:rPr>
        <w:t>R</w:t>
      </w:r>
      <w:r w:rsidRPr="00F81E5C">
        <w:rPr>
          <w:rFonts w:ascii="Times New Roman" w:hAnsi="Times New Roman" w:cs="Times New Roman"/>
          <w:b/>
          <w:bCs/>
          <w:i/>
          <w:iCs/>
          <w:sz w:val="22"/>
        </w:rPr>
        <w:t>RC</w:t>
      </w:r>
      <w:r w:rsidRPr="002928EC">
        <w:rPr>
          <w:rFonts w:ascii="Times New Roman" w:hAnsi="Times New Roman" w:cs="Times New Roman" w:hint="eastAsia"/>
          <w:b/>
          <w:bCs/>
          <w:i/>
          <w:iCs/>
          <w:sz w:val="22"/>
        </w:rPr>
        <w:t xml:space="preserve"> </w:t>
      </w:r>
      <w:r w:rsidRPr="002928EC">
        <w:rPr>
          <w:rFonts w:ascii="Times New Roman" w:hAnsi="Times New Roman" w:cs="Times New Roman"/>
          <w:b/>
          <w:bCs/>
          <w:i/>
          <w:iCs/>
          <w:sz w:val="22"/>
        </w:rPr>
        <w:t xml:space="preserve">messages such as </w:t>
      </w:r>
      <w:r>
        <w:rPr>
          <w:rFonts w:ascii="Times New Roman" w:hAnsi="Times New Roman" w:cs="Times New Roman"/>
          <w:b/>
          <w:bCs/>
          <w:i/>
          <w:iCs/>
          <w:sz w:val="22"/>
        </w:rPr>
        <w:t xml:space="preserve">UAI </w:t>
      </w:r>
      <w:r w:rsidR="00A45DE5" w:rsidRPr="0055639C">
        <w:rPr>
          <w:rFonts w:ascii="Times New Roman" w:hAnsi="Times New Roman" w:cs="Times New Roman"/>
          <w:b/>
          <w:bCs/>
          <w:i/>
          <w:iCs/>
          <w:sz w:val="22"/>
        </w:rPr>
        <w:t>for additional configuration and signal</w:t>
      </w:r>
      <w:r w:rsidR="00DC7138">
        <w:rPr>
          <w:rFonts w:ascii="Times New Roman" w:hAnsi="Times New Roman" w:cs="Times New Roman"/>
          <w:b/>
          <w:bCs/>
          <w:i/>
          <w:iCs/>
          <w:sz w:val="22"/>
        </w:rPr>
        <w:t>l</w:t>
      </w:r>
      <w:r w:rsidR="00A45DE5" w:rsidRPr="0055639C">
        <w:rPr>
          <w:rFonts w:ascii="Times New Roman" w:hAnsi="Times New Roman" w:cs="Times New Roman"/>
          <w:b/>
          <w:bCs/>
          <w:i/>
          <w:iCs/>
          <w:sz w:val="22"/>
        </w:rPr>
        <w:t>ing.</w:t>
      </w:r>
    </w:p>
    <w:p w14:paraId="6AD3FEFC" w14:textId="77777777" w:rsidR="000D774F" w:rsidRPr="0015436D" w:rsidRDefault="000D774F" w:rsidP="002D7E8B">
      <w:pPr>
        <w:rPr>
          <w:rFonts w:ascii="Times New Roman" w:hAnsi="Times New Roman" w:cs="Times New Roman"/>
          <w:b/>
          <w:bCs/>
          <w:i/>
          <w:iCs/>
          <w:sz w:val="22"/>
          <w:lang w:val="en-GB"/>
        </w:rPr>
      </w:pPr>
    </w:p>
    <w:p w14:paraId="394ED2E4" w14:textId="2AF3BB3F" w:rsidR="000D774F" w:rsidRDefault="000D774F" w:rsidP="002D7E8B">
      <w:pPr>
        <w:rPr>
          <w:rFonts w:ascii="Times New Roman" w:hAnsi="Times New Roman" w:cs="Times New Roman"/>
          <w:b/>
          <w:bCs/>
          <w:sz w:val="22"/>
          <w:u w:val="single"/>
        </w:rPr>
      </w:pPr>
      <w:r>
        <w:rPr>
          <w:rFonts w:ascii="Times New Roman" w:hAnsi="Times New Roman" w:cs="Times New Roman"/>
          <w:b/>
          <w:bCs/>
          <w:sz w:val="22"/>
          <w:u w:val="single"/>
        </w:rPr>
        <w:t>Positioning</w:t>
      </w:r>
      <w:r w:rsidRPr="00FF5110">
        <w:rPr>
          <w:rFonts w:ascii="Times New Roman" w:hAnsi="Times New Roman" w:cs="Times New Roman"/>
          <w:b/>
          <w:bCs/>
          <w:sz w:val="22"/>
          <w:u w:val="single"/>
        </w:rPr>
        <w:t>:</w:t>
      </w:r>
    </w:p>
    <w:p w14:paraId="6A14C177" w14:textId="77777777" w:rsidR="000D774F" w:rsidRDefault="000D774F" w:rsidP="002D7E8B">
      <w:pPr>
        <w:rPr>
          <w:rFonts w:ascii="Times New Roman" w:hAnsi="Times New Roman" w:cs="Times New Roman"/>
          <w:b/>
          <w:bCs/>
          <w:i/>
          <w:iCs/>
          <w:sz w:val="22"/>
        </w:rPr>
      </w:pPr>
    </w:p>
    <w:p w14:paraId="6C7A367A" w14:textId="0CBBA9BA" w:rsidR="000D774F" w:rsidRPr="003A43EE" w:rsidRDefault="00A11F04" w:rsidP="002D7E8B">
      <w:pPr>
        <w:rPr>
          <w:rFonts w:ascii="Times New Roman" w:hAnsi="Times New Roman" w:cs="Times New Roman"/>
          <w:sz w:val="22"/>
        </w:rPr>
      </w:pPr>
      <w:r w:rsidRPr="003A43EE">
        <w:rPr>
          <w:rFonts w:ascii="Times New Roman" w:hAnsi="Times New Roman" w:cs="Times New Roman" w:hint="eastAsia"/>
          <w:sz w:val="22"/>
        </w:rPr>
        <w:t>T</w:t>
      </w:r>
      <w:r w:rsidRPr="003A43EE">
        <w:rPr>
          <w:rFonts w:ascii="Times New Roman" w:hAnsi="Times New Roman" w:cs="Times New Roman"/>
          <w:sz w:val="22"/>
        </w:rPr>
        <w:t xml:space="preserve">he use case of positioning accuracy enhancement </w:t>
      </w:r>
      <w:r w:rsidR="00712237" w:rsidRPr="003A43EE">
        <w:rPr>
          <w:rFonts w:ascii="Times New Roman" w:hAnsi="Times New Roman" w:cs="Times New Roman"/>
          <w:sz w:val="22"/>
        </w:rPr>
        <w:t xml:space="preserve">may have model training in UE/LMF/OTT </w:t>
      </w:r>
      <w:r w:rsidR="00E8496C" w:rsidRPr="003A43EE">
        <w:rPr>
          <w:rFonts w:ascii="Times New Roman" w:hAnsi="Times New Roman" w:cs="Times New Roman"/>
          <w:sz w:val="22"/>
        </w:rPr>
        <w:t>server;</w:t>
      </w:r>
      <w:r w:rsidR="00712237" w:rsidRPr="003A43EE">
        <w:rPr>
          <w:rFonts w:ascii="Times New Roman" w:hAnsi="Times New Roman" w:cs="Times New Roman"/>
          <w:sz w:val="22"/>
        </w:rPr>
        <w:t xml:space="preserve"> therefore, we have the following observation:</w:t>
      </w:r>
    </w:p>
    <w:p w14:paraId="1649EB2A" w14:textId="77777777" w:rsidR="00712237" w:rsidRDefault="00712237" w:rsidP="002D7E8B">
      <w:pPr>
        <w:rPr>
          <w:rFonts w:ascii="Times New Roman" w:hAnsi="Times New Roman" w:cs="Times New Roman"/>
          <w:b/>
          <w:bCs/>
          <w:i/>
          <w:iCs/>
          <w:sz w:val="22"/>
        </w:rPr>
      </w:pPr>
    </w:p>
    <w:p w14:paraId="438649DE" w14:textId="0AF88AE1" w:rsidR="00712237" w:rsidRPr="00A46AFA" w:rsidRDefault="00712237" w:rsidP="002D7E8B">
      <w:pPr>
        <w:rPr>
          <w:rFonts w:ascii="Times New Roman" w:hAnsi="Times New Roman" w:cs="Times New Roman"/>
          <w:b/>
          <w:bCs/>
          <w:i/>
          <w:iCs/>
          <w:sz w:val="22"/>
        </w:rPr>
      </w:pPr>
      <w:r w:rsidRPr="00A46AFA">
        <w:rPr>
          <w:rFonts w:ascii="Times New Roman" w:hAnsi="Times New Roman" w:cs="Times New Roman" w:hint="eastAsia"/>
          <w:b/>
          <w:bCs/>
          <w:i/>
          <w:iCs/>
          <w:sz w:val="22"/>
        </w:rPr>
        <w:lastRenderedPageBreak/>
        <w:t>O</w:t>
      </w:r>
      <w:r w:rsidRPr="00A46AFA">
        <w:rPr>
          <w:rFonts w:ascii="Times New Roman" w:hAnsi="Times New Roman" w:cs="Times New Roman"/>
          <w:b/>
          <w:bCs/>
          <w:i/>
          <w:iCs/>
          <w:sz w:val="22"/>
        </w:rPr>
        <w:t xml:space="preserve">bservation </w:t>
      </w:r>
      <w:r w:rsidR="00C577D0">
        <w:rPr>
          <w:rFonts w:ascii="Times New Roman" w:hAnsi="Times New Roman" w:cs="Times New Roman"/>
          <w:b/>
          <w:bCs/>
          <w:i/>
          <w:iCs/>
          <w:sz w:val="22"/>
        </w:rPr>
        <w:t>4</w:t>
      </w:r>
      <w:r w:rsidRPr="00A46AFA">
        <w:rPr>
          <w:rFonts w:ascii="Times New Roman" w:hAnsi="Times New Roman" w:cs="Times New Roman"/>
          <w:b/>
          <w:bCs/>
          <w:i/>
          <w:iCs/>
          <w:sz w:val="22"/>
        </w:rPr>
        <w:t xml:space="preserve"> For the model training of</w:t>
      </w:r>
      <w:r>
        <w:rPr>
          <w:rFonts w:ascii="Times New Roman" w:hAnsi="Times New Roman" w:cs="Times New Roman"/>
          <w:b/>
          <w:bCs/>
          <w:i/>
          <w:iCs/>
          <w:sz w:val="22"/>
        </w:rPr>
        <w:t xml:space="preserve"> positioning</w:t>
      </w:r>
      <w:r w:rsidRPr="00A46AFA">
        <w:rPr>
          <w:rFonts w:ascii="Times New Roman" w:hAnsi="Times New Roman" w:cs="Times New Roman"/>
          <w:b/>
          <w:bCs/>
          <w:i/>
          <w:iCs/>
          <w:sz w:val="22"/>
        </w:rPr>
        <w:t>:</w:t>
      </w:r>
    </w:p>
    <w:p w14:paraId="11CC9C13" w14:textId="70435D21" w:rsidR="00712237" w:rsidRPr="00A46AFA" w:rsidRDefault="00712237"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 xml:space="preserve">f model training or partial model training is located at UE side, </w:t>
      </w:r>
      <w:r w:rsidR="00E8496C">
        <w:rPr>
          <w:rFonts w:ascii="Times New Roman" w:hAnsi="Times New Roman" w:cs="Times New Roman"/>
          <w:b/>
          <w:bCs/>
          <w:i/>
          <w:iCs/>
          <w:sz w:val="22"/>
        </w:rPr>
        <w:t>there may not be</w:t>
      </w:r>
      <w:r w:rsidRPr="00A46AFA">
        <w:rPr>
          <w:rFonts w:ascii="Times New Roman" w:hAnsi="Times New Roman" w:cs="Times New Roman"/>
          <w:b/>
          <w:bCs/>
          <w:i/>
          <w:iCs/>
          <w:sz w:val="22"/>
        </w:rPr>
        <w:t xml:space="preserve"> explicit specification impact for data collection due to UE can collect data by itself. </w:t>
      </w:r>
    </w:p>
    <w:p w14:paraId="718C30E2" w14:textId="03BE93E0" w:rsidR="00712237" w:rsidRPr="00A46AFA" w:rsidRDefault="00712237"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f model training or partial model training is located at</w:t>
      </w:r>
      <w:r w:rsidR="00875EF8">
        <w:rPr>
          <w:rFonts w:ascii="Times New Roman" w:hAnsi="Times New Roman" w:cs="Times New Roman"/>
          <w:b/>
          <w:bCs/>
          <w:i/>
          <w:iCs/>
          <w:sz w:val="22"/>
        </w:rPr>
        <w:t xml:space="preserve"> LMF</w:t>
      </w:r>
      <w:r w:rsidRPr="00A46AFA">
        <w:rPr>
          <w:rFonts w:ascii="Times New Roman" w:hAnsi="Times New Roman" w:cs="Times New Roman"/>
          <w:b/>
          <w:bCs/>
          <w:i/>
          <w:iCs/>
          <w:sz w:val="22"/>
        </w:rPr>
        <w:t xml:space="preserve"> side, the reporting of ground truth labels</w:t>
      </w:r>
      <w:r w:rsidR="002C0377">
        <w:rPr>
          <w:rFonts w:ascii="Times New Roman" w:hAnsi="Times New Roman" w:cs="Times New Roman"/>
          <w:b/>
          <w:bCs/>
          <w:i/>
          <w:iCs/>
          <w:sz w:val="22"/>
        </w:rPr>
        <w:t xml:space="preserve"> and model input</w:t>
      </w:r>
      <w:r w:rsidRPr="00A46AFA">
        <w:rPr>
          <w:rFonts w:ascii="Times New Roman" w:hAnsi="Times New Roman" w:cs="Times New Roman"/>
          <w:b/>
          <w:bCs/>
          <w:i/>
          <w:iCs/>
          <w:sz w:val="22"/>
        </w:rPr>
        <w:t xml:space="preserve"> needs to be studied.</w:t>
      </w:r>
    </w:p>
    <w:p w14:paraId="2A3C3FD8" w14:textId="77777777" w:rsidR="00712237" w:rsidRPr="00A46AFA" w:rsidRDefault="00712237"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f model training or partial model training is located at OTT server, no explicit RAN2 specification impact for data collection.</w:t>
      </w:r>
    </w:p>
    <w:p w14:paraId="2CB8AB09" w14:textId="77777777" w:rsidR="00712237" w:rsidRDefault="00712237" w:rsidP="002D7E8B">
      <w:pPr>
        <w:rPr>
          <w:rFonts w:ascii="Times New Roman" w:hAnsi="Times New Roman" w:cs="Times New Roman"/>
          <w:b/>
          <w:bCs/>
          <w:i/>
          <w:iCs/>
          <w:sz w:val="22"/>
          <w:lang w:val="en-GB"/>
        </w:rPr>
      </w:pPr>
    </w:p>
    <w:p w14:paraId="7C38F6DA" w14:textId="154304F6" w:rsidR="00D43E26" w:rsidRPr="003A43EE" w:rsidRDefault="00AB2D29" w:rsidP="002D7E8B">
      <w:pPr>
        <w:rPr>
          <w:rFonts w:ascii="Times New Roman" w:hAnsi="Times New Roman" w:cs="Times New Roman"/>
          <w:sz w:val="22"/>
          <w:lang w:val="en-GB"/>
        </w:rPr>
      </w:pPr>
      <w:r w:rsidRPr="003A43EE">
        <w:rPr>
          <w:rFonts w:ascii="Times New Roman" w:hAnsi="Times New Roman" w:cs="Times New Roman"/>
          <w:sz w:val="22"/>
          <w:lang w:val="en-GB"/>
        </w:rPr>
        <w:t>According to the above observation, LPP and NRPPa are potential framework of data collection for all 5 sub use cases</w:t>
      </w:r>
      <w:r w:rsidR="00B819EC" w:rsidRPr="003A43EE">
        <w:rPr>
          <w:rFonts w:ascii="Times New Roman" w:hAnsi="Times New Roman" w:cs="Times New Roman"/>
          <w:sz w:val="22"/>
          <w:lang w:val="en-GB"/>
        </w:rPr>
        <w:t xml:space="preserve">. </w:t>
      </w:r>
      <w:r w:rsidR="003A43EE" w:rsidRPr="003A43EE">
        <w:rPr>
          <w:rFonts w:ascii="Times New Roman" w:hAnsi="Times New Roman" w:cs="Times New Roman"/>
          <w:sz w:val="22"/>
          <w:lang w:val="en-GB"/>
        </w:rPr>
        <w:t xml:space="preserve">Besides, MDT which contains location information collection can also be used. </w:t>
      </w:r>
      <w:r w:rsidR="00B819EC" w:rsidRPr="003A43EE">
        <w:rPr>
          <w:rFonts w:ascii="Times New Roman" w:hAnsi="Times New Roman" w:cs="Times New Roman"/>
          <w:sz w:val="22"/>
          <w:lang w:val="en-GB"/>
        </w:rPr>
        <w:t>We have the following proposal</w:t>
      </w:r>
      <w:r w:rsidR="003A43EE" w:rsidRPr="003A43EE">
        <w:rPr>
          <w:rFonts w:ascii="Times New Roman" w:hAnsi="Times New Roman" w:cs="Times New Roman" w:hint="eastAsia"/>
          <w:sz w:val="22"/>
          <w:lang w:val="en-GB"/>
        </w:rPr>
        <w:t>：</w:t>
      </w:r>
    </w:p>
    <w:p w14:paraId="7C9EBAFB" w14:textId="77777777" w:rsidR="00B819EC" w:rsidRDefault="00B819EC" w:rsidP="002D7E8B">
      <w:pPr>
        <w:rPr>
          <w:rFonts w:ascii="Times New Roman" w:hAnsi="Times New Roman" w:cs="Times New Roman"/>
          <w:b/>
          <w:bCs/>
          <w:i/>
          <w:iCs/>
          <w:sz w:val="22"/>
          <w:lang w:val="en-GB"/>
        </w:rPr>
      </w:pPr>
    </w:p>
    <w:p w14:paraId="77EA18B1" w14:textId="5F44B0D7" w:rsidR="00B819EC" w:rsidRDefault="00B819EC" w:rsidP="002D7E8B">
      <w:pPr>
        <w:rPr>
          <w:rFonts w:ascii="Times New Roman" w:hAnsi="Times New Roman" w:cs="Times New Roman"/>
          <w:b/>
          <w:bCs/>
          <w:i/>
          <w:iCs/>
          <w:sz w:val="22"/>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 xml:space="preserve">roposal </w:t>
      </w:r>
      <w:r w:rsidR="004A7EB7">
        <w:rPr>
          <w:rFonts w:ascii="Times New Roman" w:hAnsi="Times New Roman" w:cs="Times New Roman"/>
          <w:b/>
          <w:bCs/>
          <w:i/>
          <w:iCs/>
          <w:sz w:val="22"/>
        </w:rPr>
        <w:t>4</w:t>
      </w:r>
      <w:r w:rsidRPr="00EB1480">
        <w:rPr>
          <w:rFonts w:ascii="Times New Roman" w:hAnsi="Times New Roman" w:cs="Times New Roman"/>
          <w:b/>
          <w:bCs/>
          <w:i/>
          <w:iCs/>
          <w:sz w:val="22"/>
        </w:rPr>
        <w:t xml:space="preserve"> </w:t>
      </w:r>
      <w:r>
        <w:rPr>
          <w:rFonts w:ascii="Times New Roman" w:hAnsi="Times New Roman" w:cs="Times New Roman"/>
          <w:b/>
          <w:bCs/>
          <w:i/>
          <w:iCs/>
          <w:sz w:val="22"/>
        </w:rPr>
        <w:t xml:space="preserve">Considering </w:t>
      </w:r>
      <w:r w:rsidR="003A43EE">
        <w:rPr>
          <w:rFonts w:ascii="Times New Roman" w:hAnsi="Times New Roman" w:cs="Times New Roman"/>
          <w:b/>
          <w:bCs/>
          <w:i/>
          <w:iCs/>
          <w:sz w:val="22"/>
        </w:rPr>
        <w:t>LPP/NRPPa</w:t>
      </w:r>
      <w:r>
        <w:rPr>
          <w:rFonts w:ascii="Times New Roman" w:hAnsi="Times New Roman" w:cs="Times New Roman"/>
          <w:b/>
          <w:bCs/>
          <w:i/>
          <w:iCs/>
          <w:sz w:val="22"/>
        </w:rPr>
        <w:t xml:space="preserve">/MDT as potential data collection framework for </w:t>
      </w:r>
      <w:r w:rsidR="00F57550">
        <w:rPr>
          <w:rFonts w:ascii="Times New Roman" w:hAnsi="Times New Roman" w:cs="Times New Roman"/>
          <w:b/>
          <w:bCs/>
          <w:i/>
          <w:iCs/>
          <w:sz w:val="22"/>
        </w:rPr>
        <w:t xml:space="preserve">AI/ML </w:t>
      </w:r>
      <w:r w:rsidR="00F81E5C">
        <w:rPr>
          <w:rFonts w:ascii="Times New Roman" w:hAnsi="Times New Roman" w:cs="Times New Roman"/>
          <w:b/>
          <w:bCs/>
          <w:i/>
          <w:iCs/>
          <w:sz w:val="22"/>
        </w:rPr>
        <w:t>positioning accuracy enhancement</w:t>
      </w:r>
      <w:r>
        <w:rPr>
          <w:rFonts w:ascii="Times New Roman" w:hAnsi="Times New Roman" w:cs="Times New Roman"/>
          <w:b/>
          <w:bCs/>
          <w:i/>
          <w:iCs/>
          <w:sz w:val="22"/>
        </w:rPr>
        <w:t>.</w:t>
      </w:r>
    </w:p>
    <w:p w14:paraId="671CE933" w14:textId="77777777" w:rsidR="00427A04" w:rsidRDefault="00427A04" w:rsidP="002D7E8B">
      <w:pPr>
        <w:rPr>
          <w:rFonts w:ascii="Times New Roman" w:hAnsi="Times New Roman" w:cs="Times New Roman"/>
          <w:b/>
          <w:bCs/>
          <w:i/>
          <w:iCs/>
          <w:sz w:val="22"/>
        </w:rPr>
      </w:pPr>
    </w:p>
    <w:p w14:paraId="3F76D17E" w14:textId="5CBBA634" w:rsidR="009D30BB" w:rsidRPr="00BD3FF0" w:rsidRDefault="00427A04" w:rsidP="002D7E8B">
      <w:pPr>
        <w:rPr>
          <w:rFonts w:ascii="Times New Roman" w:hAnsi="Times New Roman" w:cs="Times New Roman"/>
          <w:sz w:val="22"/>
        </w:rPr>
      </w:pPr>
      <w:r w:rsidRPr="00427A04">
        <w:rPr>
          <w:rFonts w:ascii="Times New Roman" w:hAnsi="Times New Roman" w:cs="Times New Roman" w:hint="eastAsia"/>
          <w:sz w:val="22"/>
        </w:rPr>
        <w:t>Fur</w:t>
      </w:r>
      <w:r w:rsidRPr="00427A04">
        <w:rPr>
          <w:rFonts w:ascii="Times New Roman" w:hAnsi="Times New Roman" w:cs="Times New Roman"/>
          <w:sz w:val="22"/>
        </w:rPr>
        <w:t xml:space="preserve">thermore, </w:t>
      </w:r>
      <w:r w:rsidR="009F4AD2">
        <w:rPr>
          <w:rFonts w:ascii="Times New Roman" w:hAnsi="Times New Roman" w:cs="Times New Roman"/>
          <w:sz w:val="22"/>
        </w:rPr>
        <w:t xml:space="preserve">offline training requires no latency for data collection or transmission, </w:t>
      </w:r>
      <w:r w:rsidR="00A26AAB">
        <w:rPr>
          <w:rFonts w:ascii="Times New Roman" w:hAnsi="Times New Roman" w:cs="Times New Roman"/>
          <w:sz w:val="22"/>
        </w:rPr>
        <w:t xml:space="preserve">which means the data will be pre-stored prior to the model training, </w:t>
      </w:r>
      <w:r w:rsidR="009D30BB" w:rsidRPr="00BD3FF0">
        <w:rPr>
          <w:rFonts w:ascii="Times New Roman" w:hAnsi="Times New Roman" w:cs="Times New Roman"/>
          <w:sz w:val="22"/>
        </w:rPr>
        <w:t xml:space="preserve">the </w:t>
      </w:r>
      <w:r w:rsidR="00A00F08">
        <w:rPr>
          <w:rFonts w:ascii="Times New Roman" w:hAnsi="Times New Roman" w:cs="Times New Roman"/>
          <w:sz w:val="22"/>
        </w:rPr>
        <w:t xml:space="preserve">stored </w:t>
      </w:r>
      <w:r w:rsidR="009D30BB" w:rsidRPr="00BD3FF0">
        <w:rPr>
          <w:rFonts w:ascii="Times New Roman" w:hAnsi="Times New Roman" w:cs="Times New Roman"/>
          <w:sz w:val="22"/>
        </w:rPr>
        <w:t xml:space="preserve">data for model training </w:t>
      </w:r>
      <w:r w:rsidR="004A38FE" w:rsidRPr="00BD3FF0">
        <w:rPr>
          <w:rFonts w:ascii="Times New Roman" w:hAnsi="Times New Roman" w:cs="Times New Roman"/>
          <w:sz w:val="22"/>
        </w:rPr>
        <w:t xml:space="preserve">need to include multiple features </w:t>
      </w:r>
      <w:r w:rsidR="00662F45" w:rsidRPr="00BD3FF0">
        <w:rPr>
          <w:rFonts w:ascii="Times New Roman" w:hAnsi="Times New Roman" w:cs="Times New Roman"/>
          <w:sz w:val="22"/>
        </w:rPr>
        <w:t>to</w:t>
      </w:r>
      <w:r w:rsidR="004A38FE" w:rsidRPr="00BD3FF0">
        <w:rPr>
          <w:rFonts w:ascii="Times New Roman" w:hAnsi="Times New Roman" w:cs="Times New Roman"/>
          <w:sz w:val="22"/>
        </w:rPr>
        <w:t xml:space="preserve"> avoid issues</w:t>
      </w:r>
      <w:r w:rsidR="004C599B">
        <w:rPr>
          <w:rFonts w:ascii="Times New Roman" w:hAnsi="Times New Roman" w:cs="Times New Roman"/>
          <w:sz w:val="22"/>
        </w:rPr>
        <w:t xml:space="preserve"> which can result in poor model performance</w:t>
      </w:r>
      <w:r w:rsidR="00952FD3" w:rsidRPr="00BD3FF0">
        <w:rPr>
          <w:rFonts w:ascii="Times New Roman" w:hAnsi="Times New Roman" w:cs="Times New Roman"/>
          <w:sz w:val="22"/>
        </w:rPr>
        <w:t xml:space="preserve">, so </w:t>
      </w:r>
      <w:r w:rsidR="00D15A01" w:rsidRPr="00BD3FF0">
        <w:rPr>
          <w:rFonts w:ascii="Times New Roman" w:hAnsi="Times New Roman" w:cs="Times New Roman"/>
          <w:sz w:val="22"/>
        </w:rPr>
        <w:t xml:space="preserve">specific configuration for </w:t>
      </w:r>
      <w:r w:rsidR="009B4571" w:rsidRPr="00BD3FF0">
        <w:rPr>
          <w:rFonts w:ascii="Times New Roman" w:hAnsi="Times New Roman" w:cs="Times New Roman"/>
          <w:sz w:val="22"/>
        </w:rPr>
        <w:t>data filtering is necessary</w:t>
      </w:r>
      <w:r w:rsidR="00D4538C" w:rsidRPr="00BD3FF0">
        <w:rPr>
          <w:rFonts w:ascii="Times New Roman" w:hAnsi="Times New Roman" w:cs="Times New Roman"/>
          <w:sz w:val="22"/>
        </w:rPr>
        <w:t>, the following proposal is given:</w:t>
      </w:r>
    </w:p>
    <w:p w14:paraId="4C11ECA1" w14:textId="77777777" w:rsidR="00D4538C" w:rsidRDefault="00D4538C" w:rsidP="002D7E8B">
      <w:pPr>
        <w:rPr>
          <w:rFonts w:ascii="Times New Roman" w:hAnsi="Times New Roman" w:cs="Times New Roman"/>
          <w:b/>
          <w:bCs/>
          <w:i/>
          <w:iCs/>
          <w:sz w:val="22"/>
        </w:rPr>
      </w:pPr>
    </w:p>
    <w:p w14:paraId="7BBC3FA9" w14:textId="6A38A613" w:rsidR="00D4538C" w:rsidRDefault="00D4538C" w:rsidP="002D7E8B">
      <w:pPr>
        <w:rPr>
          <w:rFonts w:ascii="Times New Roman" w:hAnsi="Times New Roman" w:cs="Times New Roman"/>
          <w:b/>
          <w:bCs/>
          <w:i/>
          <w:iCs/>
          <w:sz w:val="22"/>
        </w:rPr>
      </w:pPr>
      <w:r>
        <w:rPr>
          <w:rFonts w:ascii="Times New Roman" w:hAnsi="Times New Roman" w:cs="Times New Roman" w:hint="eastAsia"/>
          <w:b/>
          <w:bCs/>
          <w:i/>
          <w:iCs/>
          <w:sz w:val="22"/>
        </w:rPr>
        <w:t>P</w:t>
      </w:r>
      <w:r>
        <w:rPr>
          <w:rFonts w:ascii="Times New Roman" w:hAnsi="Times New Roman" w:cs="Times New Roman"/>
          <w:b/>
          <w:bCs/>
          <w:i/>
          <w:iCs/>
          <w:sz w:val="22"/>
        </w:rPr>
        <w:t xml:space="preserve">roposal </w:t>
      </w:r>
      <w:r w:rsidR="004A7EB7">
        <w:rPr>
          <w:rFonts w:ascii="Times New Roman" w:hAnsi="Times New Roman" w:cs="Times New Roman"/>
          <w:b/>
          <w:bCs/>
          <w:i/>
          <w:iCs/>
          <w:sz w:val="22"/>
        </w:rPr>
        <w:t>5</w:t>
      </w:r>
      <w:r>
        <w:rPr>
          <w:rFonts w:ascii="Times New Roman" w:hAnsi="Times New Roman" w:cs="Times New Roman"/>
          <w:b/>
          <w:bCs/>
          <w:i/>
          <w:iCs/>
          <w:sz w:val="22"/>
        </w:rPr>
        <w:t xml:space="preserve"> Specific configuration for </w:t>
      </w:r>
      <w:r w:rsidR="005472E5">
        <w:rPr>
          <w:rFonts w:ascii="Times New Roman" w:hAnsi="Times New Roman" w:cs="Times New Roman"/>
          <w:b/>
          <w:bCs/>
          <w:i/>
          <w:iCs/>
          <w:sz w:val="22"/>
        </w:rPr>
        <w:t xml:space="preserve">training dataset </w:t>
      </w:r>
      <w:r w:rsidR="00BD3FF0">
        <w:rPr>
          <w:rFonts w:ascii="Times New Roman" w:hAnsi="Times New Roman" w:cs="Times New Roman"/>
          <w:b/>
          <w:bCs/>
          <w:i/>
          <w:iCs/>
          <w:sz w:val="22"/>
        </w:rPr>
        <w:t>building should be enhanced for current data collection framework</w:t>
      </w:r>
      <w:r w:rsidR="00664E4F">
        <w:rPr>
          <w:rFonts w:ascii="Times New Roman" w:hAnsi="Times New Roman" w:cs="Times New Roman"/>
          <w:b/>
          <w:bCs/>
          <w:i/>
          <w:iCs/>
          <w:sz w:val="22"/>
        </w:rPr>
        <w:t xml:space="preserve"> for at least the following aspects:</w:t>
      </w:r>
    </w:p>
    <w:p w14:paraId="2DABAD0B" w14:textId="3636F259" w:rsidR="00E94E84" w:rsidRPr="00B64F0C" w:rsidRDefault="00503231" w:rsidP="002D7E8B">
      <w:pPr>
        <w:pStyle w:val="aa"/>
        <w:numPr>
          <w:ilvl w:val="0"/>
          <w:numId w:val="21"/>
        </w:numPr>
        <w:ind w:leftChars="0"/>
        <w:jc w:val="both"/>
        <w:rPr>
          <w:rFonts w:ascii="Times New Roman" w:hAnsi="Times New Roman" w:cs="Times New Roman"/>
          <w:b/>
          <w:bCs/>
          <w:i/>
          <w:iCs/>
          <w:sz w:val="22"/>
        </w:rPr>
      </w:pPr>
      <w:r w:rsidRPr="00B64F0C">
        <w:rPr>
          <w:rFonts w:ascii="Times New Roman" w:hAnsi="Times New Roman" w:cs="Times New Roman"/>
          <w:b/>
          <w:bCs/>
          <w:i/>
          <w:iCs/>
          <w:sz w:val="22"/>
        </w:rPr>
        <w:t xml:space="preserve">Data collection for </w:t>
      </w:r>
      <w:r w:rsidR="00A10E1E" w:rsidRPr="00B64F0C">
        <w:rPr>
          <w:rFonts w:ascii="Times New Roman" w:hAnsi="Times New Roman" w:cs="Times New Roman"/>
          <w:b/>
          <w:bCs/>
          <w:i/>
          <w:iCs/>
          <w:sz w:val="22"/>
        </w:rPr>
        <w:t>specific scenario/zone/area/functionality/model</w:t>
      </w:r>
      <w:r w:rsidR="00662F45">
        <w:rPr>
          <w:rFonts w:ascii="Times New Roman" w:hAnsi="Times New Roman" w:cs="Times New Roman"/>
          <w:b/>
          <w:bCs/>
          <w:i/>
          <w:iCs/>
          <w:sz w:val="22"/>
        </w:rPr>
        <w:t>.</w:t>
      </w:r>
    </w:p>
    <w:p w14:paraId="17CC77E5" w14:textId="7588871A" w:rsidR="00D94E57" w:rsidRPr="00662F45" w:rsidRDefault="00A10E1E" w:rsidP="002D7E8B">
      <w:pPr>
        <w:pStyle w:val="aa"/>
        <w:numPr>
          <w:ilvl w:val="0"/>
          <w:numId w:val="21"/>
        </w:numPr>
        <w:ind w:leftChars="0"/>
        <w:jc w:val="both"/>
        <w:rPr>
          <w:rFonts w:ascii="Times New Roman" w:hAnsi="Times New Roman" w:cs="Times New Roman"/>
          <w:sz w:val="22"/>
        </w:rPr>
      </w:pPr>
      <w:r w:rsidRPr="00662F45">
        <w:rPr>
          <w:rFonts w:ascii="Times New Roman" w:hAnsi="Times New Roman" w:cs="Times New Roman" w:hint="eastAsia"/>
          <w:b/>
          <w:bCs/>
          <w:i/>
          <w:iCs/>
          <w:sz w:val="22"/>
        </w:rPr>
        <w:t>D</w:t>
      </w:r>
      <w:r w:rsidRPr="00662F45">
        <w:rPr>
          <w:rFonts w:ascii="Times New Roman" w:hAnsi="Times New Roman" w:cs="Times New Roman"/>
          <w:b/>
          <w:bCs/>
          <w:i/>
          <w:iCs/>
          <w:sz w:val="22"/>
        </w:rPr>
        <w:t xml:space="preserve">ata collection with specific </w:t>
      </w:r>
      <w:r w:rsidR="0055654F" w:rsidRPr="00662F45">
        <w:rPr>
          <w:rFonts w:ascii="Times New Roman" w:hAnsi="Times New Roman" w:cs="Times New Roman"/>
          <w:b/>
          <w:bCs/>
          <w:i/>
          <w:iCs/>
          <w:sz w:val="22"/>
        </w:rPr>
        <w:t>timing</w:t>
      </w:r>
      <w:r w:rsidR="00B64F0C" w:rsidRPr="00662F45">
        <w:rPr>
          <w:rFonts w:ascii="Times New Roman" w:hAnsi="Times New Roman" w:cs="Times New Roman"/>
          <w:b/>
          <w:bCs/>
          <w:i/>
          <w:iCs/>
          <w:sz w:val="22"/>
        </w:rPr>
        <w:t xml:space="preserve"> and quality</w:t>
      </w:r>
      <w:r w:rsidR="00662F45" w:rsidRPr="00662F45">
        <w:rPr>
          <w:rFonts w:ascii="Times New Roman" w:hAnsi="Times New Roman" w:cs="Times New Roman"/>
          <w:b/>
          <w:bCs/>
          <w:i/>
          <w:iCs/>
          <w:sz w:val="22"/>
        </w:rPr>
        <w:t>.</w:t>
      </w:r>
    </w:p>
    <w:p w14:paraId="05766A1C" w14:textId="77777777" w:rsidR="00662F45" w:rsidRPr="00662F45" w:rsidRDefault="00662F45" w:rsidP="002D7E8B">
      <w:pPr>
        <w:pStyle w:val="aa"/>
        <w:ind w:leftChars="0" w:left="440"/>
        <w:jc w:val="both"/>
        <w:rPr>
          <w:rFonts w:ascii="Times New Roman" w:hAnsi="Times New Roman" w:cs="Times New Roman"/>
          <w:sz w:val="22"/>
        </w:rPr>
      </w:pPr>
    </w:p>
    <w:p w14:paraId="449FA36C" w14:textId="72DEDFA4" w:rsidR="009708A3" w:rsidRPr="00111FF9" w:rsidRDefault="009708A3" w:rsidP="002D7E8B">
      <w:pPr>
        <w:pStyle w:val="3"/>
        <w:rPr>
          <w:rFonts w:ascii="Times New Roman" w:hAnsi="Times New Roman" w:cs="Times New Roman"/>
        </w:rPr>
      </w:pPr>
      <w:r w:rsidRPr="00111FF9">
        <w:rPr>
          <w:rFonts w:ascii="Times New Roman" w:hAnsi="Times New Roman" w:cs="Times New Roman" w:hint="eastAsia"/>
        </w:rPr>
        <w:t>2</w:t>
      </w:r>
      <w:r w:rsidRPr="00111FF9">
        <w:rPr>
          <w:rFonts w:ascii="Times New Roman" w:hAnsi="Times New Roman" w:cs="Times New Roman"/>
        </w:rPr>
        <w:t>.</w:t>
      </w:r>
      <w:r w:rsidR="00111FF9">
        <w:rPr>
          <w:rFonts w:ascii="Times New Roman" w:hAnsi="Times New Roman" w:cs="Times New Roman"/>
        </w:rPr>
        <w:t>1.2</w:t>
      </w:r>
      <w:r w:rsidRPr="00111FF9">
        <w:rPr>
          <w:rFonts w:ascii="Times New Roman" w:hAnsi="Times New Roman" w:cs="Times New Roman"/>
        </w:rPr>
        <w:t xml:space="preserve"> Data collection for model </w:t>
      </w:r>
      <w:r w:rsidR="00D93B8D" w:rsidRPr="00111FF9">
        <w:rPr>
          <w:rFonts w:ascii="Times New Roman" w:hAnsi="Times New Roman" w:cs="Times New Roman"/>
        </w:rPr>
        <w:t>monitoring</w:t>
      </w:r>
    </w:p>
    <w:p w14:paraId="0C4F1EB4" w14:textId="77777777" w:rsidR="00AE3D25" w:rsidRDefault="00AE3D25" w:rsidP="002D7E8B">
      <w:pPr>
        <w:rPr>
          <w:rFonts w:ascii="Times New Roman" w:hAnsi="Times New Roman" w:cs="Times New Roman"/>
          <w:sz w:val="22"/>
          <w:szCs w:val="24"/>
        </w:rPr>
      </w:pPr>
    </w:p>
    <w:p w14:paraId="0326BFAC" w14:textId="07D20619" w:rsidR="00AE3D25" w:rsidRPr="00374CDF" w:rsidRDefault="00AE3D25" w:rsidP="002D7E8B">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rom the above agreement, we can summarize the </w:t>
      </w:r>
      <w:r>
        <w:rPr>
          <w:rFonts w:ascii="Times New Roman" w:hAnsi="Times New Roman" w:cs="Times New Roman" w:hint="eastAsia"/>
          <w:sz w:val="22"/>
          <w:szCs w:val="24"/>
        </w:rPr>
        <w:t>data</w:t>
      </w:r>
      <w:r>
        <w:rPr>
          <w:rFonts w:ascii="Times New Roman" w:hAnsi="Times New Roman" w:cs="Times New Roman"/>
          <w:sz w:val="22"/>
          <w:szCs w:val="24"/>
        </w:rPr>
        <w:t xml:space="preserve"> flow directions</w:t>
      </w:r>
      <w:r>
        <w:rPr>
          <w:rFonts w:ascii="Times New Roman" w:hAnsi="Times New Roman" w:cs="Times New Roman"/>
          <w:sz w:val="22"/>
        </w:rPr>
        <w:t xml:space="preserve"> of model monitoring for each use case.</w:t>
      </w:r>
    </w:p>
    <w:p w14:paraId="0093CB95" w14:textId="77777777" w:rsidR="00AE3D25" w:rsidRDefault="00AE3D25" w:rsidP="002D7E8B">
      <w:pPr>
        <w:pStyle w:val="aa"/>
        <w:ind w:leftChars="0" w:left="360"/>
        <w:jc w:val="both"/>
        <w:rPr>
          <w:rFonts w:ascii="Times New Roman" w:hAnsi="Times New Roman" w:cs="Times New Roman"/>
          <w:sz w:val="22"/>
        </w:rPr>
      </w:pPr>
    </w:p>
    <w:tbl>
      <w:tblPr>
        <w:tblStyle w:val="a6"/>
        <w:tblW w:w="0" w:type="auto"/>
        <w:jc w:val="center"/>
        <w:tblLook w:val="04A0" w:firstRow="1" w:lastRow="0" w:firstColumn="1" w:lastColumn="0" w:noHBand="0" w:noVBand="1"/>
      </w:tblPr>
      <w:tblGrid>
        <w:gridCol w:w="2263"/>
        <w:gridCol w:w="3267"/>
      </w:tblGrid>
      <w:tr w:rsidR="00AE3D25" w14:paraId="0ABC4C32" w14:textId="77777777" w:rsidTr="002928EC">
        <w:trPr>
          <w:jc w:val="center"/>
        </w:trPr>
        <w:tc>
          <w:tcPr>
            <w:tcW w:w="2263" w:type="dxa"/>
            <w:vAlign w:val="center"/>
          </w:tcPr>
          <w:p w14:paraId="40F5B90C" w14:textId="77777777" w:rsidR="00AE3D25" w:rsidRDefault="00AE3D25" w:rsidP="002D7E8B">
            <w:pPr>
              <w:rPr>
                <w:rFonts w:ascii="Times New Roman" w:hAnsi="Times New Roman" w:cs="Times New Roman"/>
                <w:sz w:val="22"/>
              </w:rPr>
            </w:pPr>
            <w:r>
              <w:rPr>
                <w:rFonts w:ascii="Times New Roman" w:hAnsi="Times New Roman" w:cs="Times New Roman"/>
                <w:sz w:val="22"/>
              </w:rPr>
              <w:t>CSI Feedback</w:t>
            </w:r>
          </w:p>
        </w:tc>
        <w:tc>
          <w:tcPr>
            <w:tcW w:w="3267" w:type="dxa"/>
          </w:tcPr>
          <w:p w14:paraId="2DC8C863" w14:textId="4472E8D6" w:rsidR="00AE3D25" w:rsidRDefault="00AE3D25"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 -</w:t>
            </w:r>
            <w:r>
              <w:rPr>
                <w:rFonts w:ascii="Times New Roman" w:hAnsi="Times New Roman" w:cs="Times New Roman" w:hint="eastAsia"/>
                <w:sz w:val="22"/>
              </w:rPr>
              <w:t>&gt;</w:t>
            </w:r>
            <w:r>
              <w:rPr>
                <w:rFonts w:ascii="Times New Roman" w:hAnsi="Times New Roman" w:cs="Times New Roman"/>
                <w:sz w:val="22"/>
              </w:rPr>
              <w:t xml:space="preserve"> gNB</w:t>
            </w:r>
          </w:p>
        </w:tc>
      </w:tr>
      <w:tr w:rsidR="00AE3D25" w14:paraId="38095358" w14:textId="77777777" w:rsidTr="002928EC">
        <w:trPr>
          <w:jc w:val="center"/>
        </w:trPr>
        <w:tc>
          <w:tcPr>
            <w:tcW w:w="2263" w:type="dxa"/>
            <w:vAlign w:val="center"/>
          </w:tcPr>
          <w:p w14:paraId="74C3BF8D" w14:textId="77777777" w:rsidR="00AE3D25" w:rsidRDefault="00AE3D25" w:rsidP="002D7E8B">
            <w:pPr>
              <w:rPr>
                <w:rFonts w:ascii="Times New Roman" w:hAnsi="Times New Roman" w:cs="Times New Roman"/>
                <w:sz w:val="22"/>
              </w:rPr>
            </w:pPr>
            <w:r>
              <w:rPr>
                <w:rFonts w:ascii="Times New Roman" w:hAnsi="Times New Roman" w:cs="Times New Roman"/>
                <w:sz w:val="22"/>
              </w:rPr>
              <w:t>Beam Management</w:t>
            </w:r>
          </w:p>
        </w:tc>
        <w:tc>
          <w:tcPr>
            <w:tcW w:w="3267" w:type="dxa"/>
          </w:tcPr>
          <w:p w14:paraId="14987691" w14:textId="48A0308A" w:rsidR="00AE3D25" w:rsidRDefault="00AE3D25"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 -</w:t>
            </w:r>
            <w:r>
              <w:rPr>
                <w:rFonts w:ascii="Times New Roman" w:hAnsi="Times New Roman" w:cs="Times New Roman" w:hint="eastAsia"/>
                <w:sz w:val="22"/>
              </w:rPr>
              <w:t>&gt;</w:t>
            </w:r>
            <w:r>
              <w:rPr>
                <w:rFonts w:ascii="Times New Roman" w:hAnsi="Times New Roman" w:cs="Times New Roman"/>
                <w:sz w:val="22"/>
              </w:rPr>
              <w:t xml:space="preserve"> gNB</w:t>
            </w:r>
          </w:p>
        </w:tc>
      </w:tr>
      <w:tr w:rsidR="00AE3D25" w14:paraId="069D43D5" w14:textId="77777777" w:rsidTr="002928EC">
        <w:trPr>
          <w:jc w:val="center"/>
        </w:trPr>
        <w:tc>
          <w:tcPr>
            <w:tcW w:w="2263" w:type="dxa"/>
            <w:vAlign w:val="center"/>
          </w:tcPr>
          <w:p w14:paraId="58CF396C" w14:textId="77777777" w:rsidR="00AE3D25" w:rsidRDefault="00AE3D25" w:rsidP="002D7E8B">
            <w:pPr>
              <w:rPr>
                <w:rFonts w:ascii="Times New Roman" w:hAnsi="Times New Roman" w:cs="Times New Roman"/>
                <w:sz w:val="22"/>
              </w:rPr>
            </w:pPr>
            <w:r>
              <w:rPr>
                <w:rFonts w:ascii="Times New Roman" w:hAnsi="Times New Roman" w:cs="Times New Roman"/>
                <w:sz w:val="22"/>
              </w:rPr>
              <w:t>Positioning</w:t>
            </w:r>
          </w:p>
        </w:tc>
        <w:tc>
          <w:tcPr>
            <w:tcW w:w="3267" w:type="dxa"/>
          </w:tcPr>
          <w:p w14:paraId="20DAD800" w14:textId="075B3742" w:rsidR="00AE3D25" w:rsidRDefault="00AE3D25"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w:t>
            </w:r>
            <w:r>
              <w:rPr>
                <w:rFonts w:ascii="Times New Roman" w:hAnsi="Times New Roman" w:cs="Times New Roman" w:hint="eastAsia"/>
                <w:sz w:val="22"/>
              </w:rPr>
              <w:t>g</w:t>
            </w:r>
            <w:r>
              <w:rPr>
                <w:rFonts w:ascii="Times New Roman" w:hAnsi="Times New Roman" w:cs="Times New Roman"/>
                <w:sz w:val="22"/>
              </w:rPr>
              <w:t>NB -</w:t>
            </w:r>
            <w:r>
              <w:rPr>
                <w:rFonts w:ascii="Times New Roman" w:hAnsi="Times New Roman" w:cs="Times New Roman" w:hint="eastAsia"/>
                <w:sz w:val="22"/>
              </w:rPr>
              <w:t>&gt;</w:t>
            </w:r>
            <w:r>
              <w:rPr>
                <w:rFonts w:ascii="Times New Roman" w:hAnsi="Times New Roman" w:cs="Times New Roman"/>
                <w:sz w:val="22"/>
              </w:rPr>
              <w:t xml:space="preserve"> LMF</w:t>
            </w:r>
          </w:p>
        </w:tc>
      </w:tr>
    </w:tbl>
    <w:p w14:paraId="525E3511" w14:textId="77777777" w:rsidR="00AE3D25" w:rsidRDefault="00AE3D25" w:rsidP="002D7E8B">
      <w:pPr>
        <w:rPr>
          <w:rFonts w:ascii="Times New Roman" w:hAnsi="Times New Roman" w:cs="Times New Roman"/>
          <w:sz w:val="22"/>
          <w:szCs w:val="24"/>
        </w:rPr>
      </w:pPr>
    </w:p>
    <w:p w14:paraId="0F69E323" w14:textId="35D981BE" w:rsidR="006D2E97" w:rsidRDefault="002C4C1C" w:rsidP="002D7E8B">
      <w:pPr>
        <w:rPr>
          <w:rFonts w:ascii="Times New Roman" w:hAnsi="Times New Roman" w:cs="Times New Roman"/>
          <w:sz w:val="22"/>
        </w:rPr>
      </w:pPr>
      <w:r>
        <w:rPr>
          <w:rFonts w:ascii="Times New Roman" w:hAnsi="Times New Roman" w:cs="Times New Roman"/>
          <w:sz w:val="22"/>
        </w:rPr>
        <w:t xml:space="preserve">For model monitoring, </w:t>
      </w:r>
      <w:r w:rsidR="004C2F92">
        <w:rPr>
          <w:rFonts w:ascii="Times New Roman" w:hAnsi="Times New Roman" w:cs="Times New Roman"/>
          <w:sz w:val="22"/>
        </w:rPr>
        <w:t xml:space="preserve">the above data flow will be triggered if the </w:t>
      </w:r>
      <w:r w:rsidR="00FB5376">
        <w:rPr>
          <w:rFonts w:ascii="Times New Roman" w:hAnsi="Times New Roman" w:cs="Times New Roman"/>
          <w:sz w:val="22"/>
        </w:rPr>
        <w:t>model is deployed in UE while the monitoring functions are deployed in the network.</w:t>
      </w:r>
      <w:r w:rsidR="003F1A10">
        <w:rPr>
          <w:rFonts w:ascii="Times New Roman" w:hAnsi="Times New Roman" w:cs="Times New Roman"/>
          <w:sz w:val="22"/>
        </w:rPr>
        <w:t xml:space="preserve"> </w:t>
      </w:r>
      <w:r w:rsidR="006D2E97">
        <w:rPr>
          <w:rFonts w:ascii="Times New Roman" w:hAnsi="Times New Roman" w:cs="Times New Roman" w:hint="eastAsia"/>
          <w:sz w:val="22"/>
        </w:rPr>
        <w:t>F</w:t>
      </w:r>
      <w:r w:rsidR="006D2E97">
        <w:rPr>
          <w:rFonts w:ascii="Times New Roman" w:hAnsi="Times New Roman" w:cs="Times New Roman"/>
          <w:sz w:val="22"/>
        </w:rPr>
        <w:t>or all use cases, the model monitoring requires at least the following contents to be sent</w:t>
      </w:r>
      <w:r w:rsidR="00E7557E">
        <w:rPr>
          <w:rFonts w:ascii="Times New Roman" w:hAnsi="Times New Roman" w:cs="Times New Roman"/>
          <w:sz w:val="22"/>
        </w:rPr>
        <w:t xml:space="preserve"> via air interface:</w:t>
      </w:r>
    </w:p>
    <w:p w14:paraId="378DD561" w14:textId="2796A92B" w:rsidR="00E7557E" w:rsidRPr="002E5013" w:rsidRDefault="00E7557E" w:rsidP="002D7E8B">
      <w:pPr>
        <w:pStyle w:val="aa"/>
        <w:numPr>
          <w:ilvl w:val="0"/>
          <w:numId w:val="24"/>
        </w:numPr>
        <w:ind w:leftChars="0"/>
        <w:jc w:val="both"/>
        <w:rPr>
          <w:rFonts w:ascii="Times New Roman" w:hAnsi="Times New Roman" w:cs="Times New Roman"/>
          <w:sz w:val="22"/>
        </w:rPr>
      </w:pPr>
      <w:r w:rsidRPr="002E5013">
        <w:rPr>
          <w:rFonts w:ascii="Times New Roman" w:hAnsi="Times New Roman" w:cs="Times New Roman"/>
          <w:sz w:val="22"/>
        </w:rPr>
        <w:t>Metrics</w:t>
      </w:r>
      <w:r w:rsidR="00F401C9" w:rsidRPr="002E5013">
        <w:rPr>
          <w:rFonts w:ascii="Times New Roman" w:hAnsi="Times New Roman" w:cs="Times New Roman"/>
          <w:sz w:val="22"/>
        </w:rPr>
        <w:t>/Statistics reporting</w:t>
      </w:r>
      <w:r w:rsidR="002E5013">
        <w:rPr>
          <w:rFonts w:ascii="Times New Roman" w:hAnsi="Times New Roman" w:cs="Times New Roman"/>
          <w:sz w:val="22"/>
        </w:rPr>
        <w:t>.</w:t>
      </w:r>
    </w:p>
    <w:p w14:paraId="0129E9DB" w14:textId="59E490FD" w:rsidR="00F401C9" w:rsidRPr="002E5013" w:rsidRDefault="00F401C9" w:rsidP="002D7E8B">
      <w:pPr>
        <w:pStyle w:val="aa"/>
        <w:numPr>
          <w:ilvl w:val="0"/>
          <w:numId w:val="24"/>
        </w:numPr>
        <w:ind w:leftChars="0"/>
        <w:jc w:val="both"/>
        <w:rPr>
          <w:rFonts w:ascii="Times New Roman" w:hAnsi="Times New Roman" w:cs="Times New Roman"/>
          <w:sz w:val="22"/>
        </w:rPr>
      </w:pPr>
      <w:r w:rsidRPr="002E5013">
        <w:rPr>
          <w:rFonts w:ascii="Times New Roman" w:hAnsi="Times New Roman" w:cs="Times New Roman" w:hint="eastAsia"/>
          <w:sz w:val="22"/>
        </w:rPr>
        <w:t>C</w:t>
      </w:r>
      <w:r w:rsidRPr="002E5013">
        <w:rPr>
          <w:rFonts w:ascii="Times New Roman" w:hAnsi="Times New Roman" w:cs="Times New Roman"/>
          <w:sz w:val="22"/>
        </w:rPr>
        <w:t>onfigurations on metrics/statistics selection or calculation</w:t>
      </w:r>
      <w:r w:rsidR="002E5013">
        <w:rPr>
          <w:rFonts w:ascii="Times New Roman" w:hAnsi="Times New Roman" w:cs="Times New Roman"/>
          <w:sz w:val="22"/>
        </w:rPr>
        <w:t>.</w:t>
      </w:r>
    </w:p>
    <w:p w14:paraId="53462371" w14:textId="309B26DB" w:rsidR="00F401C9" w:rsidRDefault="00F401C9" w:rsidP="002D7E8B">
      <w:pPr>
        <w:pStyle w:val="aa"/>
        <w:numPr>
          <w:ilvl w:val="0"/>
          <w:numId w:val="24"/>
        </w:numPr>
        <w:ind w:leftChars="0"/>
        <w:jc w:val="both"/>
        <w:rPr>
          <w:rFonts w:ascii="Times New Roman" w:hAnsi="Times New Roman" w:cs="Times New Roman"/>
          <w:sz w:val="22"/>
        </w:rPr>
      </w:pPr>
      <w:r w:rsidRPr="002E5013">
        <w:rPr>
          <w:rFonts w:ascii="Times New Roman" w:hAnsi="Times New Roman" w:cs="Times New Roman"/>
          <w:sz w:val="22"/>
        </w:rPr>
        <w:t>Monitoring results</w:t>
      </w:r>
      <w:r w:rsidR="002E5013" w:rsidRPr="002E5013">
        <w:rPr>
          <w:rFonts w:ascii="Times New Roman" w:hAnsi="Times New Roman" w:cs="Times New Roman"/>
          <w:sz w:val="22"/>
        </w:rPr>
        <w:t xml:space="preserve"> transmission</w:t>
      </w:r>
      <w:r w:rsidR="002E5013">
        <w:rPr>
          <w:rFonts w:ascii="Times New Roman" w:hAnsi="Times New Roman" w:cs="Times New Roman"/>
          <w:sz w:val="22"/>
        </w:rPr>
        <w:t>.</w:t>
      </w:r>
    </w:p>
    <w:p w14:paraId="104AD2AB" w14:textId="683AADF0" w:rsidR="00F22216" w:rsidRDefault="00F22216" w:rsidP="002D7E8B">
      <w:pPr>
        <w:pStyle w:val="aa"/>
        <w:numPr>
          <w:ilvl w:val="0"/>
          <w:numId w:val="24"/>
        </w:numPr>
        <w:ind w:leftChars="0"/>
        <w:jc w:val="both"/>
        <w:rPr>
          <w:rFonts w:ascii="Times New Roman" w:hAnsi="Times New Roman" w:cs="Times New Roman"/>
          <w:sz w:val="22"/>
        </w:rPr>
      </w:pPr>
      <w:r>
        <w:rPr>
          <w:rFonts w:ascii="Times New Roman" w:eastAsiaTheme="minorEastAsia" w:hAnsi="Times New Roman" w:cs="Times New Roman"/>
          <w:sz w:val="22"/>
          <w:lang w:eastAsia="zh-CN"/>
        </w:rPr>
        <w:t>Monitoring validity.</w:t>
      </w:r>
    </w:p>
    <w:p w14:paraId="5CF33720" w14:textId="77777777" w:rsidR="00734D0C" w:rsidRDefault="00734D0C" w:rsidP="002D7E8B">
      <w:pPr>
        <w:rPr>
          <w:rFonts w:ascii="Times New Roman" w:hAnsi="Times New Roman" w:cs="Times New Roman"/>
          <w:sz w:val="22"/>
        </w:rPr>
      </w:pPr>
    </w:p>
    <w:p w14:paraId="051F9F1D" w14:textId="63F9AB85" w:rsidR="00734D0C" w:rsidRDefault="00734D0C" w:rsidP="002D7E8B">
      <w:pPr>
        <w:rPr>
          <w:rFonts w:ascii="Times New Roman" w:hAnsi="Times New Roman" w:cs="Times New Roman"/>
          <w:sz w:val="22"/>
        </w:rPr>
      </w:pPr>
      <w:r>
        <w:rPr>
          <w:rFonts w:ascii="Times New Roman" w:hAnsi="Times New Roman" w:cs="Times New Roman"/>
          <w:sz w:val="22"/>
        </w:rPr>
        <w:lastRenderedPageBreak/>
        <w:t xml:space="preserve">Unlike model training, </w:t>
      </w:r>
      <w:r w:rsidR="009261EE">
        <w:rPr>
          <w:rFonts w:ascii="Times New Roman" w:hAnsi="Times New Roman" w:cs="Times New Roman"/>
          <w:sz w:val="22"/>
        </w:rPr>
        <w:t xml:space="preserve">typically </w:t>
      </w:r>
      <w:r>
        <w:rPr>
          <w:rFonts w:ascii="Times New Roman" w:hAnsi="Times New Roman" w:cs="Times New Roman"/>
          <w:sz w:val="22"/>
        </w:rPr>
        <w:t xml:space="preserve">the </w:t>
      </w:r>
      <w:r w:rsidR="00CF442C">
        <w:rPr>
          <w:rFonts w:ascii="Times New Roman" w:hAnsi="Times New Roman" w:cs="Times New Roman"/>
          <w:sz w:val="22"/>
        </w:rPr>
        <w:t xml:space="preserve">data collected for model monitoring </w:t>
      </w:r>
      <w:r w:rsidR="009261EE">
        <w:rPr>
          <w:rFonts w:ascii="Times New Roman" w:hAnsi="Times New Roman" w:cs="Times New Roman"/>
          <w:sz w:val="22"/>
        </w:rPr>
        <w:t xml:space="preserve">have smaller size, </w:t>
      </w:r>
      <w:r w:rsidR="00167DB3">
        <w:rPr>
          <w:rFonts w:ascii="Times New Roman" w:hAnsi="Times New Roman" w:cs="Times New Roman"/>
          <w:sz w:val="22"/>
        </w:rPr>
        <w:t xml:space="preserve">meanwhile </w:t>
      </w:r>
      <w:r w:rsidR="00AD3514">
        <w:rPr>
          <w:rFonts w:ascii="Times New Roman" w:hAnsi="Times New Roman" w:cs="Times New Roman"/>
          <w:sz w:val="22"/>
        </w:rPr>
        <w:t xml:space="preserve">the latency requirements </w:t>
      </w:r>
      <w:r w:rsidR="00531AB4">
        <w:rPr>
          <w:rFonts w:ascii="Times New Roman" w:hAnsi="Times New Roman" w:cs="Times New Roman"/>
          <w:sz w:val="22"/>
        </w:rPr>
        <w:t>are</w:t>
      </w:r>
      <w:r w:rsidR="00167DB3">
        <w:rPr>
          <w:rFonts w:ascii="Times New Roman" w:hAnsi="Times New Roman" w:cs="Times New Roman"/>
          <w:sz w:val="22"/>
        </w:rPr>
        <w:t xml:space="preserve"> relatively high</w:t>
      </w:r>
      <w:r w:rsidR="00D86FBF">
        <w:rPr>
          <w:rFonts w:ascii="Times New Roman" w:hAnsi="Times New Roman" w:cs="Times New Roman"/>
          <w:sz w:val="22"/>
        </w:rPr>
        <w:t xml:space="preserve">, so DCI/UCI can be selected for at least metrics/statistics configuration or </w:t>
      </w:r>
      <w:r w:rsidR="00531AB4">
        <w:rPr>
          <w:rFonts w:ascii="Times New Roman" w:hAnsi="Times New Roman" w:cs="Times New Roman"/>
          <w:sz w:val="22"/>
        </w:rPr>
        <w:t>potential monitoring results transmission.</w:t>
      </w:r>
    </w:p>
    <w:p w14:paraId="4BE6D500" w14:textId="77777777" w:rsidR="00F57550" w:rsidRDefault="00F57550" w:rsidP="002D7E8B">
      <w:pPr>
        <w:rPr>
          <w:rFonts w:ascii="Times New Roman" w:hAnsi="Times New Roman" w:cs="Times New Roman"/>
          <w:sz w:val="22"/>
        </w:rPr>
      </w:pPr>
    </w:p>
    <w:p w14:paraId="437D9A0D" w14:textId="3E5C8923" w:rsidR="00531AB4" w:rsidRPr="00C2395B" w:rsidRDefault="00531AB4" w:rsidP="002D7E8B">
      <w:pPr>
        <w:rPr>
          <w:rFonts w:ascii="Times New Roman" w:hAnsi="Times New Roman" w:cs="Times New Roman"/>
          <w:b/>
          <w:bCs/>
          <w:i/>
          <w:iCs/>
          <w:sz w:val="22"/>
        </w:rPr>
      </w:pPr>
      <w:r w:rsidRPr="00C2395B">
        <w:rPr>
          <w:rFonts w:ascii="Times New Roman" w:hAnsi="Times New Roman" w:cs="Times New Roman" w:hint="eastAsia"/>
          <w:b/>
          <w:bCs/>
          <w:i/>
          <w:iCs/>
          <w:sz w:val="22"/>
        </w:rPr>
        <w:t>P</w:t>
      </w:r>
      <w:r w:rsidRPr="00C2395B">
        <w:rPr>
          <w:rFonts w:ascii="Times New Roman" w:hAnsi="Times New Roman" w:cs="Times New Roman"/>
          <w:b/>
          <w:bCs/>
          <w:i/>
          <w:iCs/>
          <w:sz w:val="22"/>
        </w:rPr>
        <w:t xml:space="preserve">roposal </w:t>
      </w:r>
      <w:r w:rsidR="004A7EB7">
        <w:rPr>
          <w:rFonts w:ascii="Times New Roman" w:hAnsi="Times New Roman" w:cs="Times New Roman"/>
          <w:b/>
          <w:bCs/>
          <w:i/>
          <w:iCs/>
          <w:sz w:val="22"/>
        </w:rPr>
        <w:t>6</w:t>
      </w:r>
      <w:r w:rsidR="00252025" w:rsidRPr="00C2395B">
        <w:rPr>
          <w:rFonts w:ascii="Times New Roman" w:hAnsi="Times New Roman" w:cs="Times New Roman"/>
          <w:b/>
          <w:bCs/>
          <w:i/>
          <w:iCs/>
          <w:sz w:val="22"/>
        </w:rPr>
        <w:t xml:space="preserve"> </w:t>
      </w:r>
      <w:r w:rsidR="00696D7C" w:rsidRPr="00C2395B">
        <w:rPr>
          <w:rFonts w:ascii="Times New Roman" w:hAnsi="Times New Roman" w:cs="Times New Roman"/>
          <w:b/>
          <w:bCs/>
          <w:i/>
          <w:iCs/>
          <w:sz w:val="22"/>
        </w:rPr>
        <w:t>It is suggested that DCI/UCI be used for at least metrics/statistics configuration or potential monitoring results transmission.</w:t>
      </w:r>
    </w:p>
    <w:p w14:paraId="37F5CFA7" w14:textId="77777777" w:rsidR="00696D7C" w:rsidRDefault="00696D7C" w:rsidP="002D7E8B">
      <w:pPr>
        <w:rPr>
          <w:rFonts w:ascii="Times New Roman" w:hAnsi="Times New Roman" w:cs="Times New Roman"/>
          <w:sz w:val="22"/>
        </w:rPr>
      </w:pPr>
    </w:p>
    <w:p w14:paraId="1C8C2FF7" w14:textId="1EB66660" w:rsidR="00F57550" w:rsidRDefault="00696D7C" w:rsidP="002D7E8B">
      <w:pPr>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 xml:space="preserve">s for the use cases, </w:t>
      </w:r>
      <w:r w:rsidR="00DE427B">
        <w:rPr>
          <w:rFonts w:ascii="Times New Roman" w:hAnsi="Times New Roman" w:cs="Times New Roman" w:hint="eastAsia"/>
          <w:sz w:val="22"/>
        </w:rPr>
        <w:t>w</w:t>
      </w:r>
      <w:r w:rsidR="00DE427B">
        <w:rPr>
          <w:rFonts w:ascii="Times New Roman" w:hAnsi="Times New Roman" w:cs="Times New Roman"/>
          <w:sz w:val="22"/>
        </w:rPr>
        <w:t xml:space="preserve">e </w:t>
      </w:r>
      <w:r w:rsidR="00DE427B">
        <w:rPr>
          <w:rFonts w:ascii="Times New Roman" w:hAnsi="Times New Roman" w:cs="Times New Roman" w:hint="eastAsia"/>
          <w:sz w:val="22"/>
        </w:rPr>
        <w:t>propos</w:t>
      </w:r>
      <w:r w:rsidR="00DE427B">
        <w:rPr>
          <w:rFonts w:ascii="Times New Roman" w:hAnsi="Times New Roman" w:cs="Times New Roman"/>
          <w:sz w:val="22"/>
        </w:rPr>
        <w:t xml:space="preserve">e to deprioritize SON as </w:t>
      </w:r>
      <w:r w:rsidR="00081FFB">
        <w:rPr>
          <w:rFonts w:ascii="Times New Roman" w:hAnsi="Times New Roman" w:cs="Times New Roman"/>
          <w:sz w:val="22"/>
        </w:rPr>
        <w:t xml:space="preserve">all 3 use cases will not be monitored in OAM or higher layers, only LMF will be involved in positioning which requires basically NRPPa </w:t>
      </w:r>
      <w:r w:rsidR="00081FFB">
        <w:rPr>
          <w:rFonts w:ascii="Times New Roman" w:hAnsi="Times New Roman" w:cs="Times New Roman" w:hint="eastAsia"/>
          <w:sz w:val="22"/>
        </w:rPr>
        <w:t>or</w:t>
      </w:r>
      <w:r w:rsidR="00081FFB">
        <w:rPr>
          <w:rFonts w:ascii="Times New Roman" w:hAnsi="Times New Roman" w:cs="Times New Roman"/>
          <w:sz w:val="22"/>
        </w:rPr>
        <w:t xml:space="preserve"> LPP to</w:t>
      </w:r>
      <w:r w:rsidR="00C2395B">
        <w:rPr>
          <w:rFonts w:ascii="Times New Roman" w:hAnsi="Times New Roman" w:cs="Times New Roman"/>
          <w:sz w:val="22"/>
        </w:rPr>
        <w:t xml:space="preserve"> </w:t>
      </w:r>
      <w:r w:rsidR="00C70CDB">
        <w:rPr>
          <w:rFonts w:ascii="Times New Roman" w:hAnsi="Times New Roman" w:cs="Times New Roman"/>
          <w:sz w:val="22"/>
        </w:rPr>
        <w:t xml:space="preserve">cover. </w:t>
      </w:r>
      <w:r w:rsidR="00D9761C">
        <w:rPr>
          <w:rFonts w:ascii="Times New Roman" w:hAnsi="Times New Roman" w:cs="Times New Roman"/>
          <w:sz w:val="22"/>
        </w:rPr>
        <w:t>For MDT, c</w:t>
      </w:r>
      <w:r w:rsidR="00F57550">
        <w:rPr>
          <w:rFonts w:ascii="Times New Roman" w:hAnsi="Times New Roman" w:cs="Times New Roman"/>
          <w:sz w:val="22"/>
        </w:rPr>
        <w:t>onsidering the latency requirement for model monitoring, only immediate MDT is proposed.</w:t>
      </w:r>
    </w:p>
    <w:p w14:paraId="16210980" w14:textId="77777777" w:rsidR="00A45DE5" w:rsidRDefault="00A45DE5" w:rsidP="002D7E8B">
      <w:pPr>
        <w:rPr>
          <w:rFonts w:ascii="Times New Roman" w:hAnsi="Times New Roman" w:cs="Times New Roman"/>
          <w:sz w:val="22"/>
        </w:rPr>
      </w:pPr>
    </w:p>
    <w:p w14:paraId="7EF571D0" w14:textId="2E22407B" w:rsidR="00A45DE5" w:rsidRPr="00734D0C" w:rsidRDefault="00A45DE5" w:rsidP="002D7E8B">
      <w:pPr>
        <w:rPr>
          <w:rFonts w:ascii="Times New Roman" w:hAnsi="Times New Roman" w:cs="Times New Roman"/>
          <w:sz w:val="22"/>
        </w:rPr>
      </w:pPr>
      <w:r>
        <w:rPr>
          <w:rFonts w:ascii="Times New Roman" w:hAnsi="Times New Roman" w:cs="Times New Roman"/>
          <w:sz w:val="22"/>
        </w:rPr>
        <w:t>Like model training, in CSI/BM, RRC can be used or enhanced to configure or trigger the data collection for model monitoring. For beam management, since the latency requirement is higher than model training, L1 measurement is preferred rather than L3 measurement.</w:t>
      </w:r>
    </w:p>
    <w:p w14:paraId="1EEE16BB" w14:textId="77777777" w:rsidR="003F1A10" w:rsidRDefault="003F1A10" w:rsidP="002D7E8B">
      <w:pPr>
        <w:rPr>
          <w:rFonts w:ascii="Times New Roman" w:hAnsi="Times New Roman" w:cs="Times New Roman"/>
          <w:sz w:val="22"/>
        </w:rPr>
      </w:pPr>
    </w:p>
    <w:p w14:paraId="5A310D8E" w14:textId="77777777" w:rsidR="00437C3D" w:rsidRPr="00EB1480" w:rsidRDefault="00437C3D" w:rsidP="00437C3D">
      <w:pPr>
        <w:rPr>
          <w:rFonts w:ascii="Times New Roman" w:hAnsi="Times New Roman" w:cs="Times New Roman"/>
          <w:b/>
          <w:bCs/>
          <w:i/>
          <w:iCs/>
          <w:sz w:val="22"/>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 xml:space="preserve">roposal </w:t>
      </w:r>
      <w:r>
        <w:rPr>
          <w:rFonts w:ascii="Times New Roman" w:hAnsi="Times New Roman" w:cs="Times New Roman"/>
          <w:b/>
          <w:bCs/>
          <w:i/>
          <w:iCs/>
          <w:sz w:val="22"/>
        </w:rPr>
        <w:t>7</w:t>
      </w:r>
      <w:r w:rsidRPr="00EB1480">
        <w:rPr>
          <w:rFonts w:ascii="Times New Roman" w:hAnsi="Times New Roman" w:cs="Times New Roman"/>
          <w:b/>
          <w:bCs/>
          <w:i/>
          <w:iCs/>
          <w:sz w:val="22"/>
        </w:rPr>
        <w:t xml:space="preserve"> </w:t>
      </w:r>
      <w:r>
        <w:rPr>
          <w:rFonts w:ascii="Times New Roman" w:hAnsi="Times New Roman" w:cs="Times New Roman"/>
          <w:b/>
          <w:bCs/>
          <w:i/>
          <w:iCs/>
          <w:sz w:val="22"/>
        </w:rPr>
        <w:t>Apart from DCI/UCI, t</w:t>
      </w:r>
      <w:r w:rsidRPr="00EB1480">
        <w:rPr>
          <w:rFonts w:ascii="Times New Roman" w:hAnsi="Times New Roman" w:cs="Times New Roman"/>
          <w:b/>
          <w:bCs/>
          <w:i/>
          <w:iCs/>
          <w:sz w:val="22"/>
        </w:rPr>
        <w:t>he following data collection framework enhancements are proposed per AI/ML use case</w:t>
      </w:r>
      <w:r>
        <w:rPr>
          <w:rFonts w:ascii="Times New Roman" w:hAnsi="Times New Roman" w:cs="Times New Roman"/>
          <w:b/>
          <w:bCs/>
          <w:i/>
          <w:iCs/>
          <w:sz w:val="22"/>
        </w:rPr>
        <w:t>, other frameworks are not precluded</w:t>
      </w:r>
      <w:r w:rsidRPr="00EB1480">
        <w:rPr>
          <w:rFonts w:ascii="Times New Roman" w:hAnsi="Times New Roman" w:cs="Times New Roman"/>
          <w:b/>
          <w:bCs/>
          <w:i/>
          <w:iCs/>
          <w:sz w:val="22"/>
        </w:rPr>
        <w:t>:</w:t>
      </w:r>
    </w:p>
    <w:p w14:paraId="26E1EC42" w14:textId="54A381AA" w:rsidR="00437C3D" w:rsidRPr="00EB1480" w:rsidRDefault="00437C3D" w:rsidP="00437C3D">
      <w:pPr>
        <w:pStyle w:val="aa"/>
        <w:numPr>
          <w:ilvl w:val="0"/>
          <w:numId w:val="15"/>
        </w:numPr>
        <w:ind w:leftChars="0"/>
        <w:jc w:val="both"/>
        <w:rPr>
          <w:rFonts w:ascii="Times New Roman" w:hAnsi="Times New Roman" w:cs="Times New Roman"/>
          <w:b/>
          <w:bCs/>
          <w:i/>
          <w:iCs/>
          <w:sz w:val="22"/>
        </w:rPr>
      </w:pPr>
      <w:r w:rsidRPr="00EB1480">
        <w:rPr>
          <w:rFonts w:ascii="Times New Roman" w:hAnsi="Times New Roman" w:cs="Times New Roman"/>
          <w:b/>
          <w:bCs/>
          <w:i/>
          <w:iCs/>
          <w:sz w:val="22"/>
        </w:rPr>
        <w:t xml:space="preserve">CSI feedback: </w:t>
      </w:r>
      <w:r>
        <w:rPr>
          <w:rFonts w:ascii="Times New Roman" w:hAnsi="Times New Roman" w:cs="Times New Roman"/>
          <w:b/>
          <w:bCs/>
          <w:i/>
          <w:iCs/>
          <w:sz w:val="22"/>
        </w:rPr>
        <w:t>RRC (e.g., UAI), CSI Reporting, Immediate MDT.</w:t>
      </w:r>
    </w:p>
    <w:p w14:paraId="44317A7D" w14:textId="77777777" w:rsidR="00437C3D" w:rsidRPr="00EB1480" w:rsidRDefault="00437C3D" w:rsidP="00437C3D">
      <w:pPr>
        <w:pStyle w:val="aa"/>
        <w:numPr>
          <w:ilvl w:val="0"/>
          <w:numId w:val="15"/>
        </w:numPr>
        <w:ind w:leftChars="0"/>
        <w:jc w:val="both"/>
        <w:rPr>
          <w:rFonts w:ascii="Times New Roman" w:hAnsi="Times New Roman" w:cs="Times New Roman"/>
          <w:b/>
          <w:bCs/>
          <w:i/>
          <w:iCs/>
          <w:sz w:val="22"/>
        </w:rPr>
      </w:pPr>
      <w:r w:rsidRPr="00EB1480">
        <w:rPr>
          <w:rFonts w:ascii="Times New Roman" w:hAnsi="Times New Roman" w:cs="Times New Roman" w:hint="eastAsia"/>
          <w:b/>
          <w:bCs/>
          <w:i/>
          <w:iCs/>
          <w:sz w:val="22"/>
        </w:rPr>
        <w:t>B</w:t>
      </w:r>
      <w:r w:rsidRPr="00EB1480">
        <w:rPr>
          <w:rFonts w:ascii="Times New Roman" w:hAnsi="Times New Roman" w:cs="Times New Roman"/>
          <w:b/>
          <w:bCs/>
          <w:i/>
          <w:iCs/>
          <w:sz w:val="22"/>
        </w:rPr>
        <w:t xml:space="preserve">eam Management: </w:t>
      </w:r>
      <w:r>
        <w:rPr>
          <w:rFonts w:ascii="Times New Roman" w:hAnsi="Times New Roman" w:cs="Times New Roman"/>
          <w:b/>
          <w:bCs/>
          <w:i/>
          <w:iCs/>
          <w:sz w:val="22"/>
        </w:rPr>
        <w:t xml:space="preserve">Immediate </w:t>
      </w:r>
      <w:r w:rsidRPr="00EB1480">
        <w:rPr>
          <w:rFonts w:ascii="Times New Roman" w:hAnsi="Times New Roman" w:cs="Times New Roman"/>
          <w:b/>
          <w:bCs/>
          <w:i/>
          <w:iCs/>
          <w:sz w:val="22"/>
        </w:rPr>
        <w:t>MDT</w:t>
      </w:r>
      <w:r>
        <w:rPr>
          <w:rFonts w:ascii="Times New Roman" w:hAnsi="Times New Roman" w:cs="Times New Roman"/>
          <w:b/>
          <w:bCs/>
          <w:i/>
          <w:iCs/>
          <w:sz w:val="22"/>
        </w:rPr>
        <w:t>, RRC (e.g., UAI), L1 Measurement.</w:t>
      </w:r>
    </w:p>
    <w:p w14:paraId="3934F76F" w14:textId="77777777" w:rsidR="00437C3D" w:rsidRPr="009D13AC" w:rsidRDefault="00437C3D" w:rsidP="00437C3D">
      <w:pPr>
        <w:pStyle w:val="aa"/>
        <w:numPr>
          <w:ilvl w:val="0"/>
          <w:numId w:val="15"/>
        </w:numPr>
        <w:ind w:leftChars="0"/>
        <w:jc w:val="both"/>
        <w:rPr>
          <w:rFonts w:ascii="Times New Roman" w:hAnsi="Times New Roman" w:cs="Times New Roman"/>
          <w:b/>
          <w:bCs/>
          <w:i/>
          <w:iCs/>
          <w:sz w:val="22"/>
          <w:lang w:val="en-US"/>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ositioning: LPP</w:t>
      </w:r>
      <w:r>
        <w:rPr>
          <w:rFonts w:ascii="Times New Roman" w:hAnsi="Times New Roman" w:cs="Times New Roman"/>
          <w:b/>
          <w:bCs/>
          <w:i/>
          <w:iCs/>
          <w:sz w:val="22"/>
        </w:rPr>
        <w:t xml:space="preserve">, NRPPa, Immediate </w:t>
      </w:r>
      <w:r w:rsidRPr="00EB1480">
        <w:rPr>
          <w:rFonts w:ascii="Times New Roman" w:hAnsi="Times New Roman" w:cs="Times New Roman"/>
          <w:b/>
          <w:bCs/>
          <w:i/>
          <w:iCs/>
          <w:sz w:val="22"/>
        </w:rPr>
        <w:t>MDT</w:t>
      </w:r>
      <w:r>
        <w:rPr>
          <w:rFonts w:ascii="Times New Roman" w:hAnsi="Times New Roman" w:cs="Times New Roman"/>
          <w:b/>
          <w:bCs/>
          <w:i/>
          <w:iCs/>
          <w:sz w:val="22"/>
        </w:rPr>
        <w:t>.</w:t>
      </w:r>
    </w:p>
    <w:p w14:paraId="68A90E63" w14:textId="3B73A26A" w:rsidR="00E718E3" w:rsidRDefault="00E718E3" w:rsidP="002D7E8B">
      <w:pPr>
        <w:pStyle w:val="3"/>
        <w:rPr>
          <w:rFonts w:ascii="Times New Roman" w:hAnsi="Times New Roman" w:cs="Times New Roman"/>
          <w:sz w:val="22"/>
          <w:szCs w:val="24"/>
        </w:rPr>
      </w:pPr>
      <w:r w:rsidRPr="00111FF9">
        <w:rPr>
          <w:rFonts w:ascii="Times New Roman" w:hAnsi="Times New Roman" w:cs="Times New Roman" w:hint="eastAsia"/>
        </w:rPr>
        <w:t>2</w:t>
      </w:r>
      <w:r w:rsidRPr="00111FF9">
        <w:rPr>
          <w:rFonts w:ascii="Times New Roman" w:hAnsi="Times New Roman" w:cs="Times New Roman"/>
        </w:rPr>
        <w:t>.</w:t>
      </w:r>
      <w:r w:rsidR="00111FF9">
        <w:rPr>
          <w:rFonts w:ascii="Times New Roman" w:hAnsi="Times New Roman" w:cs="Times New Roman"/>
        </w:rPr>
        <w:t>1.</w:t>
      </w:r>
      <w:r w:rsidRPr="00111FF9">
        <w:rPr>
          <w:rFonts w:ascii="Times New Roman" w:hAnsi="Times New Roman" w:cs="Times New Roman"/>
        </w:rPr>
        <w:t xml:space="preserve">3 Data collection for model </w:t>
      </w:r>
      <w:r w:rsidR="00475564">
        <w:rPr>
          <w:rFonts w:ascii="Times New Roman" w:hAnsi="Times New Roman" w:cs="Times New Roman" w:hint="eastAsia"/>
        </w:rPr>
        <w:t>inference</w:t>
      </w:r>
    </w:p>
    <w:p w14:paraId="3C252F2E" w14:textId="2E573529" w:rsidR="00E718E3" w:rsidRPr="00374CDF" w:rsidRDefault="00E718E3" w:rsidP="002D7E8B">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rom the above agreement, we can summarize the </w:t>
      </w:r>
      <w:r>
        <w:rPr>
          <w:rFonts w:ascii="Times New Roman" w:hAnsi="Times New Roman" w:cs="Times New Roman" w:hint="eastAsia"/>
          <w:sz w:val="22"/>
          <w:szCs w:val="24"/>
        </w:rPr>
        <w:t>data</w:t>
      </w:r>
      <w:r>
        <w:rPr>
          <w:rFonts w:ascii="Times New Roman" w:hAnsi="Times New Roman" w:cs="Times New Roman"/>
          <w:sz w:val="22"/>
          <w:szCs w:val="24"/>
        </w:rPr>
        <w:t xml:space="preserve"> flow directions</w:t>
      </w:r>
      <w:r>
        <w:rPr>
          <w:rFonts w:ascii="Times New Roman" w:hAnsi="Times New Roman" w:cs="Times New Roman"/>
          <w:sz w:val="22"/>
        </w:rPr>
        <w:t xml:space="preserve"> of model inference for each use case.</w:t>
      </w:r>
    </w:p>
    <w:p w14:paraId="181C5698" w14:textId="5196AF3A" w:rsidR="009E473B" w:rsidRPr="00430357" w:rsidRDefault="009E473B" w:rsidP="002D7E8B">
      <w:pPr>
        <w:rPr>
          <w:rFonts w:ascii="Times New Roman" w:hAnsi="Times New Roman" w:cs="Times New Roman"/>
          <w:sz w:val="22"/>
          <w:szCs w:val="24"/>
        </w:rPr>
      </w:pPr>
    </w:p>
    <w:tbl>
      <w:tblPr>
        <w:tblStyle w:val="a6"/>
        <w:tblW w:w="0" w:type="auto"/>
        <w:jc w:val="center"/>
        <w:tblLook w:val="04A0" w:firstRow="1" w:lastRow="0" w:firstColumn="1" w:lastColumn="0" w:noHBand="0" w:noVBand="1"/>
      </w:tblPr>
      <w:tblGrid>
        <w:gridCol w:w="2182"/>
        <w:gridCol w:w="3124"/>
        <w:gridCol w:w="2990"/>
      </w:tblGrid>
      <w:tr w:rsidR="00BD3FF0" w14:paraId="4C60B7F7" w14:textId="77777777" w:rsidTr="002928EC">
        <w:trPr>
          <w:jc w:val="center"/>
        </w:trPr>
        <w:tc>
          <w:tcPr>
            <w:tcW w:w="2182" w:type="dxa"/>
            <w:vAlign w:val="center"/>
          </w:tcPr>
          <w:p w14:paraId="3A24141C" w14:textId="77777777" w:rsidR="00BD3FF0" w:rsidRDefault="00BD3FF0" w:rsidP="002D7E8B">
            <w:pPr>
              <w:rPr>
                <w:rFonts w:ascii="Times New Roman" w:hAnsi="Times New Roman" w:cs="Times New Roman"/>
                <w:sz w:val="22"/>
              </w:rPr>
            </w:pPr>
          </w:p>
        </w:tc>
        <w:tc>
          <w:tcPr>
            <w:tcW w:w="3124" w:type="dxa"/>
          </w:tcPr>
          <w:p w14:paraId="152452F0" w14:textId="77777777" w:rsidR="00BD3FF0" w:rsidRDefault="00BD3FF0"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E-sided Model</w:t>
            </w:r>
          </w:p>
        </w:tc>
        <w:tc>
          <w:tcPr>
            <w:tcW w:w="2990" w:type="dxa"/>
          </w:tcPr>
          <w:p w14:paraId="2D8E6FB8" w14:textId="77777777" w:rsidR="00BD3FF0" w:rsidRDefault="00BD3FF0" w:rsidP="002D7E8B">
            <w:pPr>
              <w:rPr>
                <w:rFonts w:ascii="Times New Roman" w:hAnsi="Times New Roman" w:cs="Times New Roman"/>
                <w:sz w:val="22"/>
              </w:rPr>
            </w:pPr>
            <w:r>
              <w:rPr>
                <w:rFonts w:ascii="Times New Roman" w:hAnsi="Times New Roman" w:cs="Times New Roman" w:hint="eastAsia"/>
                <w:sz w:val="22"/>
              </w:rPr>
              <w:t>N</w:t>
            </w:r>
            <w:r>
              <w:rPr>
                <w:rFonts w:ascii="Times New Roman" w:hAnsi="Times New Roman" w:cs="Times New Roman"/>
                <w:sz w:val="22"/>
              </w:rPr>
              <w:t>W-sided Model</w:t>
            </w:r>
          </w:p>
        </w:tc>
      </w:tr>
      <w:tr w:rsidR="00BD3FF0" w14:paraId="73198E8F" w14:textId="77777777" w:rsidTr="002928EC">
        <w:trPr>
          <w:jc w:val="center"/>
        </w:trPr>
        <w:tc>
          <w:tcPr>
            <w:tcW w:w="2182" w:type="dxa"/>
            <w:vAlign w:val="center"/>
          </w:tcPr>
          <w:p w14:paraId="357E5B91" w14:textId="77777777" w:rsidR="00BD3FF0" w:rsidRDefault="00BD3FF0" w:rsidP="002D7E8B">
            <w:pPr>
              <w:rPr>
                <w:rFonts w:ascii="Times New Roman" w:hAnsi="Times New Roman" w:cs="Times New Roman"/>
                <w:sz w:val="22"/>
              </w:rPr>
            </w:pPr>
            <w:r>
              <w:rPr>
                <w:rFonts w:ascii="Times New Roman" w:hAnsi="Times New Roman" w:cs="Times New Roman"/>
                <w:sz w:val="22"/>
              </w:rPr>
              <w:t>CSI Feedback</w:t>
            </w:r>
          </w:p>
        </w:tc>
        <w:tc>
          <w:tcPr>
            <w:tcW w:w="3124" w:type="dxa"/>
          </w:tcPr>
          <w:p w14:paraId="4B8BA58A" w14:textId="77777777" w:rsidR="00BD3FF0" w:rsidRDefault="00BD3FF0" w:rsidP="002D7E8B">
            <w:pPr>
              <w:rPr>
                <w:rFonts w:ascii="Times New Roman" w:hAnsi="Times New Roman" w:cs="Times New Roman"/>
                <w:sz w:val="22"/>
              </w:rPr>
            </w:pPr>
            <w:r>
              <w:rPr>
                <w:rFonts w:ascii="Times New Roman" w:hAnsi="Times New Roman" w:cs="Times New Roman" w:hint="eastAsia"/>
                <w:sz w:val="22"/>
              </w:rPr>
              <w:t>g</w:t>
            </w:r>
            <w:r>
              <w:rPr>
                <w:rFonts w:ascii="Times New Roman" w:hAnsi="Times New Roman" w:cs="Times New Roman"/>
                <w:sz w:val="22"/>
              </w:rPr>
              <w:t>NB -&gt; UE</w:t>
            </w:r>
          </w:p>
        </w:tc>
        <w:tc>
          <w:tcPr>
            <w:tcW w:w="2990" w:type="dxa"/>
          </w:tcPr>
          <w:p w14:paraId="475A6D22" w14:textId="77777777" w:rsidR="00BD3FF0" w:rsidRDefault="00BD3FF0"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 xml:space="preserve">E -&gt; </w:t>
            </w:r>
            <w:r>
              <w:rPr>
                <w:rFonts w:ascii="Times New Roman" w:hAnsi="Times New Roman" w:cs="Times New Roman" w:hint="eastAsia"/>
                <w:sz w:val="22"/>
              </w:rPr>
              <w:t>g</w:t>
            </w:r>
            <w:r>
              <w:rPr>
                <w:rFonts w:ascii="Times New Roman" w:hAnsi="Times New Roman" w:cs="Times New Roman"/>
                <w:sz w:val="22"/>
              </w:rPr>
              <w:t>NB</w:t>
            </w:r>
          </w:p>
        </w:tc>
      </w:tr>
      <w:tr w:rsidR="00BD3FF0" w14:paraId="0E5BEE33" w14:textId="77777777" w:rsidTr="002928EC">
        <w:trPr>
          <w:jc w:val="center"/>
        </w:trPr>
        <w:tc>
          <w:tcPr>
            <w:tcW w:w="2182" w:type="dxa"/>
            <w:vAlign w:val="center"/>
          </w:tcPr>
          <w:p w14:paraId="367F02A7" w14:textId="77777777" w:rsidR="00BD3FF0" w:rsidRDefault="00BD3FF0" w:rsidP="002D7E8B">
            <w:pPr>
              <w:rPr>
                <w:rFonts w:ascii="Times New Roman" w:hAnsi="Times New Roman" w:cs="Times New Roman"/>
                <w:sz w:val="22"/>
              </w:rPr>
            </w:pPr>
            <w:r>
              <w:rPr>
                <w:rFonts w:ascii="Times New Roman" w:hAnsi="Times New Roman" w:cs="Times New Roman"/>
                <w:sz w:val="22"/>
              </w:rPr>
              <w:t>Beam Management</w:t>
            </w:r>
          </w:p>
        </w:tc>
        <w:tc>
          <w:tcPr>
            <w:tcW w:w="3124" w:type="dxa"/>
          </w:tcPr>
          <w:p w14:paraId="4195A080" w14:textId="77777777" w:rsidR="00BD3FF0" w:rsidRDefault="00BD3FF0" w:rsidP="002D7E8B">
            <w:pPr>
              <w:rPr>
                <w:rFonts w:ascii="Times New Roman" w:hAnsi="Times New Roman" w:cs="Times New Roman"/>
                <w:sz w:val="22"/>
              </w:rPr>
            </w:pPr>
            <w:r>
              <w:rPr>
                <w:rFonts w:ascii="Times New Roman" w:hAnsi="Times New Roman" w:cs="Times New Roman" w:hint="eastAsia"/>
                <w:sz w:val="22"/>
              </w:rPr>
              <w:t>g</w:t>
            </w:r>
            <w:r>
              <w:rPr>
                <w:rFonts w:ascii="Times New Roman" w:hAnsi="Times New Roman" w:cs="Times New Roman"/>
                <w:sz w:val="22"/>
              </w:rPr>
              <w:t>NB -&gt; UE</w:t>
            </w:r>
          </w:p>
        </w:tc>
        <w:tc>
          <w:tcPr>
            <w:tcW w:w="2990" w:type="dxa"/>
          </w:tcPr>
          <w:p w14:paraId="243B348E" w14:textId="77777777" w:rsidR="00BD3FF0" w:rsidRDefault="00BD3FF0"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 xml:space="preserve">E -&gt; </w:t>
            </w:r>
            <w:r>
              <w:rPr>
                <w:rFonts w:ascii="Times New Roman" w:hAnsi="Times New Roman" w:cs="Times New Roman" w:hint="eastAsia"/>
                <w:sz w:val="22"/>
              </w:rPr>
              <w:t>g</w:t>
            </w:r>
            <w:r>
              <w:rPr>
                <w:rFonts w:ascii="Times New Roman" w:hAnsi="Times New Roman" w:cs="Times New Roman"/>
                <w:sz w:val="22"/>
              </w:rPr>
              <w:t>NB</w:t>
            </w:r>
          </w:p>
        </w:tc>
      </w:tr>
      <w:tr w:rsidR="00BD3FF0" w14:paraId="7501AB2A" w14:textId="77777777" w:rsidTr="002928EC">
        <w:trPr>
          <w:jc w:val="center"/>
        </w:trPr>
        <w:tc>
          <w:tcPr>
            <w:tcW w:w="2182" w:type="dxa"/>
            <w:vAlign w:val="center"/>
          </w:tcPr>
          <w:p w14:paraId="77CDE05C" w14:textId="77777777" w:rsidR="00BD3FF0" w:rsidRDefault="00BD3FF0" w:rsidP="002D7E8B">
            <w:pPr>
              <w:rPr>
                <w:rFonts w:ascii="Times New Roman" w:hAnsi="Times New Roman" w:cs="Times New Roman"/>
                <w:sz w:val="22"/>
              </w:rPr>
            </w:pPr>
            <w:r>
              <w:rPr>
                <w:rFonts w:ascii="Times New Roman" w:hAnsi="Times New Roman" w:cs="Times New Roman"/>
                <w:sz w:val="22"/>
              </w:rPr>
              <w:t>Positioning</w:t>
            </w:r>
          </w:p>
        </w:tc>
        <w:tc>
          <w:tcPr>
            <w:tcW w:w="3124" w:type="dxa"/>
          </w:tcPr>
          <w:p w14:paraId="30250E5A" w14:textId="77777777" w:rsidR="00BD3FF0" w:rsidRDefault="00BD3FF0" w:rsidP="002D7E8B">
            <w:pPr>
              <w:rPr>
                <w:rFonts w:ascii="Times New Roman" w:hAnsi="Times New Roman" w:cs="Times New Roman"/>
                <w:sz w:val="22"/>
              </w:rPr>
            </w:pPr>
            <w:r>
              <w:rPr>
                <w:rFonts w:ascii="Times New Roman" w:hAnsi="Times New Roman" w:cs="Times New Roman"/>
                <w:sz w:val="22"/>
              </w:rPr>
              <w:t>LMF/</w:t>
            </w:r>
            <w:r>
              <w:rPr>
                <w:rFonts w:ascii="Times New Roman" w:hAnsi="Times New Roman" w:cs="Times New Roman" w:hint="eastAsia"/>
                <w:sz w:val="22"/>
              </w:rPr>
              <w:t>g</w:t>
            </w:r>
            <w:r>
              <w:rPr>
                <w:rFonts w:ascii="Times New Roman" w:hAnsi="Times New Roman" w:cs="Times New Roman"/>
                <w:sz w:val="22"/>
              </w:rPr>
              <w:t>NB -</w:t>
            </w:r>
            <w:r>
              <w:rPr>
                <w:rFonts w:ascii="Times New Roman" w:hAnsi="Times New Roman" w:cs="Times New Roman" w:hint="eastAsia"/>
                <w:sz w:val="22"/>
              </w:rPr>
              <w:t>&gt;</w:t>
            </w:r>
            <w:r>
              <w:rPr>
                <w:rFonts w:ascii="Times New Roman" w:hAnsi="Times New Roman" w:cs="Times New Roman"/>
                <w:sz w:val="22"/>
              </w:rPr>
              <w:t xml:space="preserve"> UE</w:t>
            </w:r>
          </w:p>
        </w:tc>
        <w:tc>
          <w:tcPr>
            <w:tcW w:w="2990" w:type="dxa"/>
          </w:tcPr>
          <w:p w14:paraId="18A45FF3" w14:textId="77777777" w:rsidR="00BD3FF0" w:rsidRDefault="00BD3FF0" w:rsidP="002D7E8B">
            <w:pPr>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w:t>
            </w:r>
            <w:r>
              <w:rPr>
                <w:rFonts w:ascii="Times New Roman" w:hAnsi="Times New Roman" w:cs="Times New Roman" w:hint="eastAsia"/>
                <w:sz w:val="22"/>
              </w:rPr>
              <w:t>g</w:t>
            </w:r>
            <w:r>
              <w:rPr>
                <w:rFonts w:ascii="Times New Roman" w:hAnsi="Times New Roman" w:cs="Times New Roman"/>
                <w:sz w:val="22"/>
              </w:rPr>
              <w:t>NB -</w:t>
            </w:r>
            <w:r>
              <w:rPr>
                <w:rFonts w:ascii="Times New Roman" w:hAnsi="Times New Roman" w:cs="Times New Roman" w:hint="eastAsia"/>
                <w:sz w:val="22"/>
              </w:rPr>
              <w:t>&gt;</w:t>
            </w:r>
            <w:r>
              <w:rPr>
                <w:rFonts w:ascii="Times New Roman" w:hAnsi="Times New Roman" w:cs="Times New Roman"/>
                <w:sz w:val="22"/>
              </w:rPr>
              <w:t xml:space="preserve"> LMF/gNB</w:t>
            </w:r>
          </w:p>
        </w:tc>
      </w:tr>
    </w:tbl>
    <w:p w14:paraId="66B12053" w14:textId="77777777" w:rsidR="00E01162" w:rsidRDefault="00E01162" w:rsidP="002D7E8B">
      <w:pPr>
        <w:rPr>
          <w:rFonts w:ascii="Times New Roman" w:hAnsi="Times New Roman" w:cs="Times New Roman"/>
          <w:sz w:val="22"/>
          <w:szCs w:val="24"/>
        </w:rPr>
      </w:pPr>
    </w:p>
    <w:p w14:paraId="1E94CDC7" w14:textId="0933C824" w:rsidR="001570E3" w:rsidRDefault="00325F82" w:rsidP="002D7E8B">
      <w:pPr>
        <w:rPr>
          <w:rFonts w:ascii="Times New Roman" w:hAnsi="Times New Roman" w:cs="Times New Roman"/>
          <w:sz w:val="22"/>
          <w:szCs w:val="24"/>
        </w:rPr>
      </w:pPr>
      <w:r>
        <w:rPr>
          <w:rFonts w:ascii="Times New Roman" w:hAnsi="Times New Roman" w:cs="Times New Roman"/>
          <w:sz w:val="22"/>
          <w:szCs w:val="24"/>
        </w:rPr>
        <w:t xml:space="preserve">Latency is the major consideration for model inference, so </w:t>
      </w:r>
      <w:r w:rsidR="001D725F">
        <w:rPr>
          <w:rFonts w:ascii="Times New Roman" w:hAnsi="Times New Roman" w:cs="Times New Roman"/>
          <w:sz w:val="22"/>
          <w:szCs w:val="24"/>
        </w:rPr>
        <w:t>we have the following proposal:</w:t>
      </w:r>
    </w:p>
    <w:p w14:paraId="4B898549" w14:textId="77777777" w:rsidR="001D725F" w:rsidRDefault="001D725F" w:rsidP="002D7E8B">
      <w:pPr>
        <w:rPr>
          <w:rFonts w:ascii="Times New Roman" w:hAnsi="Times New Roman" w:cs="Times New Roman"/>
          <w:sz w:val="22"/>
          <w:szCs w:val="24"/>
        </w:rPr>
      </w:pPr>
    </w:p>
    <w:p w14:paraId="5A815715" w14:textId="1979F19C" w:rsidR="00CE5B1C" w:rsidRDefault="001D725F" w:rsidP="002D7E8B">
      <w:pPr>
        <w:rPr>
          <w:rFonts w:ascii="Times New Roman" w:hAnsi="Times New Roman" w:cs="Times New Roman"/>
          <w:sz w:val="22"/>
          <w:szCs w:val="24"/>
        </w:rPr>
      </w:pPr>
      <w:r w:rsidRPr="00583209">
        <w:rPr>
          <w:rFonts w:ascii="Times New Roman" w:hAnsi="Times New Roman" w:cs="Times New Roman"/>
          <w:b/>
          <w:bCs/>
          <w:i/>
          <w:iCs/>
          <w:sz w:val="22"/>
          <w:szCs w:val="24"/>
        </w:rPr>
        <w:t xml:space="preserve">Proposal </w:t>
      </w:r>
      <w:r w:rsidR="004A7EB7">
        <w:rPr>
          <w:rFonts w:ascii="Times New Roman" w:hAnsi="Times New Roman" w:cs="Times New Roman"/>
          <w:b/>
          <w:bCs/>
          <w:i/>
          <w:iCs/>
          <w:sz w:val="22"/>
          <w:szCs w:val="24"/>
        </w:rPr>
        <w:t>8</w:t>
      </w:r>
      <w:r w:rsidRPr="00583209">
        <w:rPr>
          <w:rFonts w:ascii="Times New Roman" w:hAnsi="Times New Roman" w:cs="Times New Roman"/>
          <w:b/>
          <w:bCs/>
          <w:i/>
          <w:iCs/>
          <w:sz w:val="22"/>
          <w:szCs w:val="24"/>
        </w:rPr>
        <w:t xml:space="preserve"> Regard latency as the major concern when study data collection for model inference</w:t>
      </w:r>
      <w:r w:rsidR="00583209" w:rsidRPr="00583209">
        <w:rPr>
          <w:rFonts w:ascii="Times New Roman" w:hAnsi="Times New Roman" w:cs="Times New Roman"/>
          <w:b/>
          <w:bCs/>
          <w:i/>
          <w:iCs/>
          <w:sz w:val="22"/>
          <w:szCs w:val="24"/>
        </w:rPr>
        <w:t>.</w:t>
      </w:r>
    </w:p>
    <w:p w14:paraId="582E9053" w14:textId="286E0335" w:rsidR="00583209" w:rsidRDefault="00583209" w:rsidP="002D7E8B">
      <w:pPr>
        <w:pStyle w:val="2"/>
        <w:rPr>
          <w:rFonts w:ascii="Times New Roman" w:hAnsi="Times New Roman" w:cs="Times New Roman"/>
          <w:lang w:val="en-GB"/>
        </w:rPr>
      </w:pPr>
      <w:r w:rsidRPr="00B713F0">
        <w:rPr>
          <w:rFonts w:ascii="Times New Roman" w:hAnsi="Times New Roman" w:cs="Times New Roman"/>
          <w:lang w:val="en-GB"/>
        </w:rPr>
        <w:t>2.</w:t>
      </w:r>
      <w:r>
        <w:rPr>
          <w:rFonts w:ascii="Times New Roman" w:hAnsi="Times New Roman" w:cs="Times New Roman"/>
          <w:lang w:val="en-GB"/>
        </w:rPr>
        <w:t>2</w:t>
      </w:r>
      <w:r w:rsidRPr="00B713F0">
        <w:rPr>
          <w:rFonts w:ascii="Times New Roman" w:hAnsi="Times New Roman" w:cs="Times New Roman"/>
          <w:lang w:val="en-GB"/>
        </w:rPr>
        <w:t xml:space="preserve"> </w:t>
      </w:r>
      <w:r w:rsidR="003A6FE7">
        <w:rPr>
          <w:rFonts w:ascii="Times New Roman" w:hAnsi="Times New Roman" w:cs="Times New Roman"/>
          <w:lang w:val="en-GB"/>
        </w:rPr>
        <w:t xml:space="preserve">Other aspects </w:t>
      </w:r>
      <w:r w:rsidR="00DF0973">
        <w:rPr>
          <w:rFonts w:ascii="Times New Roman" w:hAnsi="Times New Roman" w:cs="Times New Roman"/>
          <w:lang w:val="en-GB"/>
        </w:rPr>
        <w:t>of data collection</w:t>
      </w:r>
    </w:p>
    <w:p w14:paraId="3E1FB346" w14:textId="1A90C5B8" w:rsidR="00E459DF" w:rsidRDefault="00E459DF" w:rsidP="002D7E8B">
      <w:pPr>
        <w:rPr>
          <w:rFonts w:ascii="Times New Roman" w:hAnsi="Times New Roman" w:cs="Times New Roman"/>
          <w:b/>
          <w:bCs/>
          <w:sz w:val="22"/>
          <w:u w:val="single"/>
        </w:rPr>
      </w:pPr>
      <w:r w:rsidRPr="00E459DF">
        <w:rPr>
          <w:rFonts w:ascii="Times New Roman" w:hAnsi="Times New Roman" w:cs="Times New Roman"/>
          <w:b/>
          <w:bCs/>
          <w:sz w:val="22"/>
          <w:u w:val="single"/>
        </w:rPr>
        <w:t>Model and functionality ID</w:t>
      </w:r>
    </w:p>
    <w:p w14:paraId="63E2B74E" w14:textId="77777777" w:rsidR="00E459DF" w:rsidRPr="00E459DF" w:rsidRDefault="00E459DF" w:rsidP="002D7E8B">
      <w:pPr>
        <w:rPr>
          <w:rFonts w:ascii="Times New Roman" w:hAnsi="Times New Roman" w:cs="Times New Roman"/>
          <w:b/>
          <w:bCs/>
          <w:sz w:val="22"/>
          <w:u w:val="single"/>
        </w:rPr>
      </w:pPr>
    </w:p>
    <w:p w14:paraId="4886AA6D" w14:textId="77777777" w:rsidR="00E90582" w:rsidRPr="00651E7D" w:rsidRDefault="00E90582" w:rsidP="002D7E8B">
      <w:pPr>
        <w:rPr>
          <w:rFonts w:ascii="Times New Roman" w:hAnsi="Times New Roman" w:cs="Times New Roman"/>
          <w:sz w:val="22"/>
          <w:szCs w:val="24"/>
        </w:rPr>
      </w:pPr>
      <w:r w:rsidRPr="00651E7D">
        <w:rPr>
          <w:rFonts w:ascii="Times New Roman" w:hAnsi="Times New Roman" w:cs="Times New Roman" w:hint="eastAsia"/>
          <w:sz w:val="22"/>
          <w:szCs w:val="24"/>
        </w:rPr>
        <w:t>R</w:t>
      </w:r>
      <w:r w:rsidRPr="00651E7D">
        <w:rPr>
          <w:rFonts w:ascii="Times New Roman" w:hAnsi="Times New Roman" w:cs="Times New Roman"/>
          <w:sz w:val="22"/>
          <w:szCs w:val="24"/>
        </w:rPr>
        <w:t>AN1 has made some agreements on the definitions of model ID and functionality ID:</w:t>
      </w:r>
      <w:r w:rsidRPr="00651E7D">
        <w:rPr>
          <w:rFonts w:ascii="Times New Roman" w:hAnsi="Times New Roman" w:cs="Times New Roman"/>
          <w:sz w:val="22"/>
          <w:szCs w:val="24"/>
        </w:rPr>
        <w:br/>
      </w:r>
    </w:p>
    <w:tbl>
      <w:tblPr>
        <w:tblStyle w:val="a6"/>
        <w:tblW w:w="0" w:type="auto"/>
        <w:tblLook w:val="04A0" w:firstRow="1" w:lastRow="0" w:firstColumn="1" w:lastColumn="0" w:noHBand="0" w:noVBand="1"/>
      </w:tblPr>
      <w:tblGrid>
        <w:gridCol w:w="8296"/>
      </w:tblGrid>
      <w:tr w:rsidR="00E90582" w:rsidRPr="00651E7D" w14:paraId="3014CAC9" w14:textId="77777777" w:rsidTr="00E90582">
        <w:tc>
          <w:tcPr>
            <w:tcW w:w="8296" w:type="dxa"/>
          </w:tcPr>
          <w:p w14:paraId="4C3F8576" w14:textId="77777777" w:rsidR="00651E7D" w:rsidRPr="00651E7D" w:rsidRDefault="00651E7D" w:rsidP="002D7E8B">
            <w:pPr>
              <w:rPr>
                <w:rFonts w:ascii="Times New Roman" w:hAnsi="Times New Roman" w:cs="Times New Roman"/>
                <w:sz w:val="22"/>
                <w:szCs w:val="24"/>
              </w:rPr>
            </w:pPr>
            <w:r w:rsidRPr="006668C5">
              <w:rPr>
                <w:rFonts w:ascii="Times New Roman" w:hAnsi="Times New Roman" w:cs="Times New Roman"/>
                <w:sz w:val="22"/>
                <w:szCs w:val="24"/>
                <w:highlight w:val="green"/>
              </w:rPr>
              <w:lastRenderedPageBreak/>
              <w:t>Agreement</w:t>
            </w:r>
          </w:p>
          <w:p w14:paraId="3BEFD1FD" w14:textId="77777777" w:rsidR="00651E7D" w:rsidRPr="00651E7D" w:rsidRDefault="00651E7D" w:rsidP="002D7E8B">
            <w:pPr>
              <w:shd w:val="clear" w:color="auto" w:fill="FFFFFF"/>
              <w:spacing w:line="330" w:lineRule="atLeast"/>
              <w:rPr>
                <w:rFonts w:ascii="Times New Roman" w:hAnsi="Times New Roman" w:cs="Times New Roman"/>
                <w:sz w:val="22"/>
                <w:szCs w:val="24"/>
              </w:rPr>
            </w:pPr>
            <w:r w:rsidRPr="00651E7D">
              <w:rPr>
                <w:rFonts w:ascii="Times New Roman" w:hAnsi="Times New Roman" w:cs="Times New Roman"/>
                <w:sz w:val="22"/>
                <w:szCs w:val="24"/>
              </w:rPr>
              <w:t>For functionality/model-ID based LCM,</w:t>
            </w:r>
          </w:p>
          <w:p w14:paraId="7A57B3BE" w14:textId="77777777" w:rsidR="00651E7D" w:rsidRPr="00651E7D" w:rsidRDefault="00651E7D" w:rsidP="002D7E8B">
            <w:pPr>
              <w:widowControl/>
              <w:numPr>
                <w:ilvl w:val="0"/>
                <w:numId w:val="16"/>
              </w:numPr>
              <w:shd w:val="clear" w:color="auto" w:fill="FFFFFF"/>
              <w:spacing w:line="330" w:lineRule="atLeast"/>
              <w:rPr>
                <w:rFonts w:ascii="Times New Roman" w:hAnsi="Times New Roman" w:cs="Times New Roman"/>
                <w:sz w:val="22"/>
                <w:szCs w:val="24"/>
              </w:rPr>
            </w:pPr>
            <w:r w:rsidRPr="00651E7D">
              <w:rPr>
                <w:rFonts w:ascii="Times New Roman" w:hAnsi="Times New Roman" w:cs="Times New Roman"/>
                <w:sz w:val="22"/>
                <w:szCs w:val="24"/>
              </w:rPr>
              <w:t>Once functionalities/models are identified, the same or similar procedures may be used for their activation, deactivation, switching, fallback, and monitoring.</w:t>
            </w:r>
          </w:p>
          <w:p w14:paraId="11978241" w14:textId="77777777" w:rsidR="00651E7D" w:rsidRPr="00651E7D" w:rsidRDefault="00651E7D" w:rsidP="002D7E8B">
            <w:pPr>
              <w:pStyle w:val="aa"/>
              <w:shd w:val="clear" w:color="auto" w:fill="FFFFFF"/>
              <w:spacing w:line="330" w:lineRule="atLeast"/>
              <w:ind w:leftChars="0" w:left="360" w:hanging="360"/>
              <w:jc w:val="both"/>
              <w:rPr>
                <w:rFonts w:ascii="Times New Roman" w:eastAsiaTheme="minorEastAsia" w:hAnsi="Times New Roman" w:cs="Times New Roman"/>
                <w:sz w:val="22"/>
                <w:lang w:val="en-US" w:eastAsia="zh-CN"/>
              </w:rPr>
            </w:pPr>
            <w:r w:rsidRPr="00651E7D">
              <w:rPr>
                <w:rFonts w:ascii="Times New Roman" w:eastAsiaTheme="minorEastAsia" w:hAnsi="Times New Roman" w:cs="Times New Roman"/>
                <w:sz w:val="22"/>
                <w:lang w:val="en-US" w:eastAsia="zh-CN"/>
              </w:rPr>
              <w:t xml:space="preserve"> </w:t>
            </w:r>
          </w:p>
          <w:p w14:paraId="7C6C9F66" w14:textId="77777777" w:rsidR="00651E7D" w:rsidRPr="00651E7D" w:rsidRDefault="00651E7D" w:rsidP="002D7E8B">
            <w:pPr>
              <w:pStyle w:val="aa"/>
              <w:shd w:val="clear" w:color="auto" w:fill="FFFFFF"/>
              <w:spacing w:line="330" w:lineRule="atLeast"/>
              <w:ind w:leftChars="0" w:left="360" w:hanging="360"/>
              <w:jc w:val="both"/>
              <w:rPr>
                <w:rFonts w:ascii="Times New Roman" w:eastAsiaTheme="minorEastAsia" w:hAnsi="Times New Roman" w:cs="Times New Roman"/>
                <w:sz w:val="22"/>
                <w:lang w:val="en-US" w:eastAsia="zh-CN"/>
              </w:rPr>
            </w:pPr>
            <w:r w:rsidRPr="00651E7D">
              <w:rPr>
                <w:rFonts w:ascii="Times New Roman" w:eastAsiaTheme="minorEastAsia" w:hAnsi="Times New Roman" w:cs="Times New Roman"/>
                <w:sz w:val="22"/>
                <w:highlight w:val="green"/>
                <w:lang w:val="en-US" w:eastAsia="zh-CN"/>
              </w:rPr>
              <w:t>Agreement</w:t>
            </w:r>
          </w:p>
          <w:p w14:paraId="6E2BF733" w14:textId="77777777" w:rsidR="00651E7D" w:rsidRPr="00651E7D" w:rsidRDefault="00651E7D" w:rsidP="002D7E8B">
            <w:pPr>
              <w:pStyle w:val="aa"/>
              <w:numPr>
                <w:ilvl w:val="0"/>
                <w:numId w:val="17"/>
              </w:numPr>
              <w:spacing w:before="100" w:beforeAutospacing="1" w:after="100" w:afterAutospacing="1" w:line="360" w:lineRule="auto"/>
              <w:ind w:leftChars="0"/>
              <w:jc w:val="both"/>
              <w:rPr>
                <w:rFonts w:ascii="Times New Roman" w:eastAsiaTheme="minorEastAsia" w:hAnsi="Times New Roman" w:cs="Times New Roman"/>
                <w:sz w:val="22"/>
                <w:lang w:val="en-US" w:eastAsia="zh-CN"/>
              </w:rPr>
            </w:pPr>
            <w:r w:rsidRPr="00651E7D">
              <w:rPr>
                <w:rFonts w:ascii="Times New Roman" w:eastAsiaTheme="minorEastAsia" w:hAnsi="Times New Roman" w:cs="Times New Roman"/>
                <w:sz w:val="22"/>
                <w:lang w:val="en-US" w:eastAsia="zh-CN"/>
              </w:rPr>
              <w:t>Once models are identified, UE can indicate supported AI/ML model IDs for a given AI/ML-enabled Feature/FG in a UE capability report as starting point.</w:t>
            </w:r>
          </w:p>
          <w:p w14:paraId="27B75624" w14:textId="77777777" w:rsidR="00651E7D" w:rsidRPr="00651E7D" w:rsidRDefault="00651E7D" w:rsidP="002D7E8B">
            <w:pPr>
              <w:pStyle w:val="aa"/>
              <w:numPr>
                <w:ilvl w:val="1"/>
                <w:numId w:val="17"/>
              </w:numPr>
              <w:spacing w:before="100" w:beforeAutospacing="1" w:after="100" w:afterAutospacing="1" w:line="360" w:lineRule="auto"/>
              <w:ind w:leftChars="0"/>
              <w:jc w:val="both"/>
              <w:rPr>
                <w:rFonts w:ascii="Times New Roman" w:eastAsiaTheme="minorEastAsia" w:hAnsi="Times New Roman" w:cs="Times New Roman"/>
                <w:sz w:val="22"/>
                <w:lang w:val="en-US" w:eastAsia="zh-CN"/>
              </w:rPr>
            </w:pPr>
            <w:r w:rsidRPr="00651E7D">
              <w:rPr>
                <w:rFonts w:ascii="Times New Roman" w:eastAsiaTheme="minorEastAsia" w:hAnsi="Times New Roman" w:cs="Times New Roman" w:hint="eastAsia"/>
                <w:sz w:val="22"/>
                <w:lang w:val="en-US" w:eastAsia="zh-CN"/>
              </w:rPr>
              <w:t>F</w:t>
            </w:r>
            <w:r w:rsidRPr="00651E7D">
              <w:rPr>
                <w:rFonts w:ascii="Times New Roman" w:eastAsiaTheme="minorEastAsia" w:hAnsi="Times New Roman" w:cs="Times New Roman"/>
                <w:sz w:val="22"/>
                <w:lang w:val="en-US" w:eastAsia="zh-CN"/>
              </w:rPr>
              <w:t xml:space="preserve">FS: applicability to model identification, Type A, type B1 and type B2 </w:t>
            </w:r>
          </w:p>
          <w:p w14:paraId="3F706B3C" w14:textId="77777777" w:rsidR="00651E7D" w:rsidRPr="00651E7D" w:rsidRDefault="00651E7D" w:rsidP="002D7E8B">
            <w:pPr>
              <w:pStyle w:val="aa"/>
              <w:numPr>
                <w:ilvl w:val="2"/>
                <w:numId w:val="17"/>
              </w:numPr>
              <w:spacing w:before="100" w:beforeAutospacing="1" w:after="100" w:afterAutospacing="1" w:line="360" w:lineRule="auto"/>
              <w:ind w:leftChars="0"/>
              <w:jc w:val="both"/>
              <w:rPr>
                <w:rFonts w:ascii="Times New Roman" w:eastAsiaTheme="minorEastAsia" w:hAnsi="Times New Roman" w:cs="Times New Roman"/>
                <w:sz w:val="22"/>
                <w:lang w:val="en-US" w:eastAsia="zh-CN"/>
              </w:rPr>
            </w:pPr>
            <w:r w:rsidRPr="00651E7D">
              <w:rPr>
                <w:rFonts w:ascii="Times New Roman" w:eastAsiaTheme="minorEastAsia" w:hAnsi="Times New Roman" w:cs="Times New Roman"/>
                <w:sz w:val="22"/>
                <w:lang w:val="en-US" w:eastAsia="zh-CN"/>
              </w:rPr>
              <w:t>FFS: Using a procedure other than UE capability report</w:t>
            </w:r>
          </w:p>
          <w:p w14:paraId="644E5456" w14:textId="0956ACCB" w:rsidR="00651E7D" w:rsidRPr="00651E7D" w:rsidRDefault="00651E7D" w:rsidP="002D7E8B">
            <w:pPr>
              <w:pStyle w:val="aa"/>
              <w:numPr>
                <w:ilvl w:val="1"/>
                <w:numId w:val="17"/>
              </w:numPr>
              <w:spacing w:before="100" w:beforeAutospacing="1" w:after="100" w:afterAutospacing="1" w:line="360" w:lineRule="auto"/>
              <w:ind w:leftChars="0"/>
              <w:jc w:val="both"/>
              <w:rPr>
                <w:rFonts w:ascii="Times New Roman" w:eastAsiaTheme="minorEastAsia" w:hAnsi="Times New Roman" w:cs="Times New Roman"/>
                <w:sz w:val="22"/>
                <w:lang w:val="en-US" w:eastAsia="zh-CN"/>
              </w:rPr>
            </w:pPr>
            <w:r w:rsidRPr="00651E7D">
              <w:rPr>
                <w:rFonts w:ascii="Times New Roman" w:eastAsiaTheme="minorEastAsia" w:hAnsi="Times New Roman" w:cs="Times New Roman" w:hint="eastAsia"/>
                <w:sz w:val="22"/>
                <w:lang w:val="en-US" w:eastAsia="zh-CN"/>
              </w:rPr>
              <w:t>N</w:t>
            </w:r>
            <w:r w:rsidRPr="00651E7D">
              <w:rPr>
                <w:rFonts w:ascii="Times New Roman" w:eastAsiaTheme="minorEastAsia" w:hAnsi="Times New Roman" w:cs="Times New Roman"/>
                <w:sz w:val="22"/>
                <w:lang w:val="en-US" w:eastAsia="zh-CN"/>
              </w:rPr>
              <w:t>ote: model identification using capability report is not precluded for type B1 and type B2</w:t>
            </w:r>
            <w:r>
              <w:rPr>
                <w:rFonts w:ascii="Times New Roman" w:eastAsiaTheme="minorEastAsia" w:hAnsi="Times New Roman" w:cs="Times New Roman"/>
                <w:sz w:val="22"/>
                <w:lang w:val="en-US" w:eastAsia="zh-CN"/>
              </w:rPr>
              <w:t>.</w:t>
            </w:r>
          </w:p>
          <w:p w14:paraId="2C064C79" w14:textId="77777777" w:rsidR="00651E7D" w:rsidRPr="00651E7D" w:rsidRDefault="00651E7D" w:rsidP="002D7E8B">
            <w:pPr>
              <w:shd w:val="clear" w:color="auto" w:fill="FFFFFF"/>
              <w:rPr>
                <w:rFonts w:ascii="Times New Roman" w:hAnsi="Times New Roman" w:cs="Times New Roman"/>
                <w:sz w:val="22"/>
                <w:szCs w:val="24"/>
              </w:rPr>
            </w:pPr>
            <w:r w:rsidRPr="00651E7D">
              <w:rPr>
                <w:rFonts w:ascii="Times New Roman" w:hAnsi="Times New Roman" w:cs="Times New Roman" w:hint="eastAsia"/>
                <w:sz w:val="22"/>
                <w:szCs w:val="24"/>
                <w:highlight w:val="green"/>
              </w:rPr>
              <w:t>A</w:t>
            </w:r>
            <w:r w:rsidRPr="00651E7D">
              <w:rPr>
                <w:rFonts w:ascii="Times New Roman" w:hAnsi="Times New Roman" w:cs="Times New Roman"/>
                <w:sz w:val="22"/>
                <w:szCs w:val="24"/>
                <w:highlight w:val="green"/>
              </w:rPr>
              <w:t>greement</w:t>
            </w:r>
          </w:p>
          <w:p w14:paraId="08B080A6" w14:textId="77777777" w:rsidR="00651E7D" w:rsidRPr="00651E7D" w:rsidRDefault="00651E7D" w:rsidP="002D7E8B">
            <w:pPr>
              <w:shd w:val="clear" w:color="auto" w:fill="FFFFFF"/>
              <w:rPr>
                <w:rFonts w:ascii="Times New Roman" w:hAnsi="Times New Roman" w:cs="Times New Roman"/>
                <w:sz w:val="22"/>
                <w:szCs w:val="24"/>
              </w:rPr>
            </w:pPr>
            <w:r w:rsidRPr="00651E7D">
              <w:rPr>
                <w:rFonts w:ascii="Times New Roman" w:hAnsi="Times New Roman" w:cs="Times New Roman"/>
                <w:sz w:val="22"/>
                <w:szCs w:val="24"/>
              </w:rPr>
              <w:t>Study how to handle the impact of UE’s internal conditions such as memory, battery, and other hardware limitations on functionality/model operations and AI/ML-enabled Feature.</w:t>
            </w:r>
          </w:p>
          <w:p w14:paraId="7F5662AF" w14:textId="16464710" w:rsidR="00E90582" w:rsidRPr="00651E7D" w:rsidRDefault="00651E7D" w:rsidP="002D7E8B">
            <w:pPr>
              <w:shd w:val="clear" w:color="auto" w:fill="FFFFFF"/>
              <w:rPr>
                <w:rFonts w:ascii="Times New Roman" w:hAnsi="Times New Roman" w:cs="Times New Roman"/>
                <w:sz w:val="22"/>
                <w:szCs w:val="24"/>
              </w:rPr>
            </w:pPr>
            <w:r w:rsidRPr="00651E7D">
              <w:rPr>
                <w:rFonts w:ascii="Times New Roman" w:hAnsi="Times New Roman" w:cs="Times New Roman" w:hint="eastAsia"/>
                <w:sz w:val="22"/>
                <w:szCs w:val="24"/>
              </w:rPr>
              <w:t>N</w:t>
            </w:r>
            <w:r w:rsidRPr="00651E7D">
              <w:rPr>
                <w:rFonts w:ascii="Times New Roman" w:hAnsi="Times New Roman" w:cs="Times New Roman"/>
                <w:sz w:val="22"/>
                <w:szCs w:val="24"/>
              </w:rPr>
              <w:t>ote: it does not preclude any existing solutions.</w:t>
            </w:r>
          </w:p>
        </w:tc>
      </w:tr>
    </w:tbl>
    <w:p w14:paraId="2AC607C2" w14:textId="02671B15" w:rsidR="00E90582" w:rsidRDefault="00E90582" w:rsidP="002D7E8B">
      <w:pPr>
        <w:rPr>
          <w:lang w:val="en-GB"/>
        </w:rPr>
      </w:pPr>
    </w:p>
    <w:p w14:paraId="0C34C29C" w14:textId="7CAF35CA" w:rsidR="006668C5" w:rsidRDefault="006668C5" w:rsidP="002D7E8B">
      <w:pPr>
        <w:rPr>
          <w:rFonts w:ascii="Times New Roman" w:hAnsi="Times New Roman" w:cs="Times New Roman"/>
          <w:sz w:val="22"/>
          <w:szCs w:val="24"/>
        </w:rPr>
      </w:pPr>
      <w:r w:rsidRPr="004063A7">
        <w:rPr>
          <w:rFonts w:ascii="Times New Roman" w:hAnsi="Times New Roman" w:cs="Times New Roman"/>
          <w:sz w:val="22"/>
          <w:szCs w:val="24"/>
        </w:rPr>
        <w:t>Currently, data collection and related wireless measurement defined in TS38.215 are triggered by multiple events, but not model or functionality based</w:t>
      </w:r>
      <w:r w:rsidR="00B40709" w:rsidRPr="004063A7">
        <w:rPr>
          <w:rFonts w:ascii="Times New Roman" w:hAnsi="Times New Roman" w:cs="Times New Roman"/>
          <w:sz w:val="22"/>
          <w:szCs w:val="24"/>
        </w:rPr>
        <w:t xml:space="preserve">, </w:t>
      </w:r>
      <w:proofErr w:type="gramStart"/>
      <w:r w:rsidR="00B40709" w:rsidRPr="004063A7">
        <w:rPr>
          <w:rFonts w:ascii="Times New Roman" w:hAnsi="Times New Roman" w:cs="Times New Roman"/>
          <w:sz w:val="22"/>
          <w:szCs w:val="24"/>
        </w:rPr>
        <w:t>in order to</w:t>
      </w:r>
      <w:proofErr w:type="gramEnd"/>
      <w:r w:rsidR="00B40709" w:rsidRPr="004063A7">
        <w:rPr>
          <w:rFonts w:ascii="Times New Roman" w:hAnsi="Times New Roman" w:cs="Times New Roman"/>
          <w:sz w:val="22"/>
          <w:szCs w:val="24"/>
        </w:rPr>
        <w:t xml:space="preserve"> support </w:t>
      </w:r>
      <w:r w:rsidR="00EB7854">
        <w:rPr>
          <w:rFonts w:ascii="Times New Roman" w:hAnsi="Times New Roman" w:cs="Times New Roman"/>
          <w:sz w:val="22"/>
          <w:szCs w:val="24"/>
        </w:rPr>
        <w:t xml:space="preserve">AI/ML applications, model identification, model registration and related conceptions such as model </w:t>
      </w:r>
      <w:r w:rsidR="00EC6FE1">
        <w:rPr>
          <w:rFonts w:ascii="Times New Roman" w:hAnsi="Times New Roman" w:cs="Times New Roman"/>
          <w:sz w:val="22"/>
          <w:szCs w:val="24"/>
        </w:rPr>
        <w:t>ID, functionality</w:t>
      </w:r>
      <w:r w:rsidR="00EB7854">
        <w:rPr>
          <w:rFonts w:ascii="Times New Roman" w:hAnsi="Times New Roman" w:cs="Times New Roman"/>
          <w:sz w:val="22"/>
          <w:szCs w:val="24"/>
        </w:rPr>
        <w:t xml:space="preserve"> ID </w:t>
      </w:r>
      <w:r w:rsidR="00AE3424">
        <w:rPr>
          <w:rFonts w:ascii="Times New Roman" w:hAnsi="Times New Roman" w:cs="Times New Roman"/>
          <w:sz w:val="22"/>
          <w:szCs w:val="24"/>
        </w:rPr>
        <w:t xml:space="preserve">as well as model meta information </w:t>
      </w:r>
      <w:r w:rsidR="00EB7854">
        <w:rPr>
          <w:rFonts w:ascii="Times New Roman" w:hAnsi="Times New Roman" w:cs="Times New Roman"/>
          <w:sz w:val="22"/>
          <w:szCs w:val="24"/>
        </w:rPr>
        <w:t>can be used for data collection triggering/</w:t>
      </w:r>
      <w:r w:rsidR="00AE3424">
        <w:rPr>
          <w:rFonts w:ascii="Times New Roman" w:hAnsi="Times New Roman" w:cs="Times New Roman"/>
          <w:sz w:val="22"/>
          <w:szCs w:val="24"/>
        </w:rPr>
        <w:t xml:space="preserve"> </w:t>
      </w:r>
      <w:r w:rsidR="00EB7854">
        <w:rPr>
          <w:rFonts w:ascii="Times New Roman" w:hAnsi="Times New Roman" w:cs="Times New Roman"/>
          <w:sz w:val="22"/>
          <w:szCs w:val="24"/>
        </w:rPr>
        <w:t>activation/</w:t>
      </w:r>
      <w:r w:rsidR="00AE3424">
        <w:rPr>
          <w:rFonts w:ascii="Times New Roman" w:hAnsi="Times New Roman" w:cs="Times New Roman"/>
          <w:sz w:val="22"/>
          <w:szCs w:val="24"/>
        </w:rPr>
        <w:t xml:space="preserve"> </w:t>
      </w:r>
      <w:r w:rsidR="00EB7854">
        <w:rPr>
          <w:rFonts w:ascii="Times New Roman" w:hAnsi="Times New Roman" w:cs="Times New Roman"/>
          <w:sz w:val="22"/>
          <w:szCs w:val="24"/>
        </w:rPr>
        <w:t>deactivation/</w:t>
      </w:r>
      <w:r w:rsidR="00AE3424">
        <w:rPr>
          <w:rFonts w:ascii="Times New Roman" w:hAnsi="Times New Roman" w:cs="Times New Roman"/>
          <w:sz w:val="22"/>
          <w:szCs w:val="24"/>
        </w:rPr>
        <w:t xml:space="preserve"> </w:t>
      </w:r>
      <w:r w:rsidR="00EB7854">
        <w:rPr>
          <w:rFonts w:ascii="Times New Roman" w:hAnsi="Times New Roman" w:cs="Times New Roman"/>
          <w:sz w:val="22"/>
          <w:szCs w:val="24"/>
        </w:rPr>
        <w:t>stopping/</w:t>
      </w:r>
      <w:r w:rsidR="00AE3424">
        <w:rPr>
          <w:rFonts w:ascii="Times New Roman" w:hAnsi="Times New Roman" w:cs="Times New Roman"/>
          <w:sz w:val="22"/>
          <w:szCs w:val="24"/>
        </w:rPr>
        <w:t xml:space="preserve"> configuration purposes.</w:t>
      </w:r>
      <w:r w:rsidR="007A339F">
        <w:rPr>
          <w:rFonts w:ascii="Times New Roman" w:hAnsi="Times New Roman" w:cs="Times New Roman"/>
          <w:sz w:val="22"/>
          <w:szCs w:val="24"/>
        </w:rPr>
        <w:t xml:space="preserve"> It can be added into current data collection procedures or </w:t>
      </w:r>
      <w:r w:rsidR="00C47CFF">
        <w:rPr>
          <w:rFonts w:ascii="Times New Roman" w:hAnsi="Times New Roman" w:cs="Times New Roman"/>
          <w:sz w:val="22"/>
          <w:szCs w:val="24"/>
        </w:rPr>
        <w:t>be designed as independent</w:t>
      </w:r>
      <w:r w:rsidR="00242170">
        <w:rPr>
          <w:rFonts w:ascii="Times New Roman" w:hAnsi="Times New Roman" w:cs="Times New Roman"/>
          <w:sz w:val="22"/>
          <w:szCs w:val="24"/>
        </w:rPr>
        <w:t>.</w:t>
      </w:r>
    </w:p>
    <w:p w14:paraId="72C1BE92" w14:textId="77777777" w:rsidR="00EC6FE1" w:rsidRDefault="00EC6FE1" w:rsidP="002D7E8B">
      <w:pPr>
        <w:rPr>
          <w:rFonts w:ascii="Times New Roman" w:hAnsi="Times New Roman" w:cs="Times New Roman"/>
          <w:sz w:val="22"/>
          <w:szCs w:val="24"/>
        </w:rPr>
      </w:pPr>
    </w:p>
    <w:p w14:paraId="01573D3F" w14:textId="09E1E5CA" w:rsidR="00EC6FE1" w:rsidRDefault="00EC6FE1" w:rsidP="002D7E8B">
      <w:pPr>
        <w:rPr>
          <w:rFonts w:ascii="Times New Roman" w:hAnsi="Times New Roman" w:cs="Times New Roman"/>
          <w:b/>
          <w:bCs/>
          <w:i/>
          <w:iCs/>
          <w:sz w:val="22"/>
          <w:szCs w:val="24"/>
        </w:rPr>
      </w:pPr>
      <w:r w:rsidRPr="00EC6FE1">
        <w:rPr>
          <w:rFonts w:ascii="Times New Roman" w:hAnsi="Times New Roman" w:cs="Times New Roman" w:hint="eastAsia"/>
          <w:b/>
          <w:bCs/>
          <w:i/>
          <w:iCs/>
          <w:sz w:val="22"/>
          <w:szCs w:val="24"/>
        </w:rPr>
        <w:t>P</w:t>
      </w:r>
      <w:r w:rsidRPr="00EC6FE1">
        <w:rPr>
          <w:rFonts w:ascii="Times New Roman" w:hAnsi="Times New Roman" w:cs="Times New Roman"/>
          <w:b/>
          <w:bCs/>
          <w:i/>
          <w:iCs/>
          <w:sz w:val="22"/>
          <w:szCs w:val="24"/>
        </w:rPr>
        <w:t xml:space="preserve">roposal </w:t>
      </w:r>
      <w:r w:rsidR="004A7EB7">
        <w:rPr>
          <w:rFonts w:ascii="Times New Roman" w:hAnsi="Times New Roman" w:cs="Times New Roman"/>
          <w:b/>
          <w:bCs/>
          <w:i/>
          <w:iCs/>
          <w:sz w:val="22"/>
          <w:szCs w:val="24"/>
        </w:rPr>
        <w:t>9</w:t>
      </w:r>
      <w:r w:rsidRPr="00EC6FE1">
        <w:rPr>
          <w:rFonts w:ascii="Times New Roman" w:hAnsi="Times New Roman" w:cs="Times New Roman"/>
          <w:b/>
          <w:bCs/>
          <w:i/>
          <w:iCs/>
          <w:sz w:val="22"/>
          <w:szCs w:val="24"/>
        </w:rPr>
        <w:t xml:space="preserve"> It is suggested that model identification, model registration and related conceptions such as model ID, functionality ID and model meta information to be used for data collection purposes.</w:t>
      </w:r>
    </w:p>
    <w:p w14:paraId="72E34F7C" w14:textId="77777777" w:rsidR="00E459DF" w:rsidRDefault="00E459DF" w:rsidP="002D7E8B">
      <w:pPr>
        <w:rPr>
          <w:rFonts w:ascii="Times New Roman" w:hAnsi="Times New Roman" w:cs="Times New Roman"/>
          <w:b/>
          <w:bCs/>
          <w:i/>
          <w:iCs/>
          <w:sz w:val="22"/>
          <w:szCs w:val="24"/>
        </w:rPr>
      </w:pPr>
    </w:p>
    <w:p w14:paraId="1B967B24" w14:textId="0C050A00" w:rsidR="00E459DF" w:rsidRPr="00F537BC" w:rsidRDefault="00F537BC" w:rsidP="002D7E8B">
      <w:pPr>
        <w:rPr>
          <w:rFonts w:ascii="Times New Roman" w:hAnsi="Times New Roman" w:cs="Times New Roman"/>
          <w:b/>
          <w:bCs/>
          <w:sz w:val="22"/>
          <w:szCs w:val="24"/>
          <w:u w:val="single"/>
        </w:rPr>
      </w:pPr>
      <w:r w:rsidRPr="00F537BC">
        <w:rPr>
          <w:rFonts w:ascii="Times New Roman" w:hAnsi="Times New Roman" w:cs="Times New Roman"/>
          <w:b/>
          <w:bCs/>
          <w:sz w:val="22"/>
          <w:szCs w:val="24"/>
          <w:u w:val="single"/>
        </w:rPr>
        <w:t>Data quality</w:t>
      </w:r>
    </w:p>
    <w:p w14:paraId="0BBB593A" w14:textId="77777777" w:rsidR="00242170" w:rsidRDefault="00242170" w:rsidP="002D7E8B">
      <w:pPr>
        <w:rPr>
          <w:rFonts w:ascii="Times New Roman" w:hAnsi="Times New Roman" w:cs="Times New Roman"/>
          <w:b/>
          <w:bCs/>
          <w:i/>
          <w:iCs/>
          <w:sz w:val="22"/>
          <w:szCs w:val="24"/>
        </w:rPr>
      </w:pPr>
    </w:p>
    <w:p w14:paraId="57AC0BD1" w14:textId="6174C815" w:rsidR="00EC6FE1" w:rsidRPr="00C17DDB" w:rsidRDefault="003B2B2A" w:rsidP="002D7E8B">
      <w:pPr>
        <w:tabs>
          <w:tab w:val="left" w:pos="741"/>
        </w:tabs>
        <w:rPr>
          <w:rFonts w:ascii="Times New Roman" w:hAnsi="Times New Roman" w:cs="Times New Roman"/>
          <w:sz w:val="22"/>
          <w:szCs w:val="24"/>
        </w:rPr>
      </w:pPr>
      <w:r w:rsidRPr="00C17DDB">
        <w:rPr>
          <w:rFonts w:ascii="Times New Roman" w:hAnsi="Times New Roman" w:cs="Times New Roman"/>
          <w:sz w:val="22"/>
          <w:szCs w:val="24"/>
        </w:rPr>
        <w:t xml:space="preserve">Another agreement has been given by RAN1 </w:t>
      </w:r>
      <w:r w:rsidR="00C17DDB" w:rsidRPr="00C17DDB">
        <w:rPr>
          <w:rFonts w:ascii="Times New Roman" w:hAnsi="Times New Roman" w:cs="Times New Roman"/>
          <w:sz w:val="22"/>
          <w:szCs w:val="24"/>
        </w:rPr>
        <w:t>on additional information of collected data:</w:t>
      </w:r>
    </w:p>
    <w:tbl>
      <w:tblPr>
        <w:tblStyle w:val="a6"/>
        <w:tblW w:w="0" w:type="auto"/>
        <w:tblLook w:val="04A0" w:firstRow="1" w:lastRow="0" w:firstColumn="1" w:lastColumn="0" w:noHBand="0" w:noVBand="1"/>
      </w:tblPr>
      <w:tblGrid>
        <w:gridCol w:w="8296"/>
      </w:tblGrid>
      <w:tr w:rsidR="00C17DDB" w14:paraId="58FA65FE" w14:textId="77777777" w:rsidTr="00C17DDB">
        <w:tc>
          <w:tcPr>
            <w:tcW w:w="8296" w:type="dxa"/>
          </w:tcPr>
          <w:p w14:paraId="340821DD" w14:textId="77777777" w:rsidR="00C17DDB" w:rsidRPr="00C17DDB" w:rsidRDefault="00C17DDB" w:rsidP="002D7E8B">
            <w:pPr>
              <w:rPr>
                <w:rFonts w:ascii="Times New Roman" w:hAnsi="Times New Roman" w:cs="Times New Roman"/>
                <w:sz w:val="22"/>
                <w:szCs w:val="24"/>
              </w:rPr>
            </w:pPr>
            <w:r w:rsidRPr="00C17DDB">
              <w:rPr>
                <w:rFonts w:ascii="Times New Roman" w:hAnsi="Times New Roman" w:cs="Times New Roman" w:hint="eastAsia"/>
                <w:sz w:val="22"/>
                <w:szCs w:val="24"/>
                <w:highlight w:val="green"/>
              </w:rPr>
              <w:t>A</w:t>
            </w:r>
            <w:r w:rsidRPr="00C17DDB">
              <w:rPr>
                <w:rFonts w:ascii="Times New Roman" w:hAnsi="Times New Roman" w:cs="Times New Roman"/>
                <w:sz w:val="22"/>
                <w:szCs w:val="24"/>
                <w:highlight w:val="green"/>
              </w:rPr>
              <w:t>greement</w:t>
            </w:r>
          </w:p>
          <w:p w14:paraId="3707F354" w14:textId="77777777" w:rsidR="00C17DDB" w:rsidRPr="00C17DDB" w:rsidRDefault="00C17DDB" w:rsidP="002D7E8B">
            <w:pPr>
              <w:autoSpaceDE w:val="0"/>
              <w:autoSpaceDN w:val="0"/>
              <w:snapToGrid w:val="0"/>
              <w:spacing w:before="100" w:beforeAutospacing="1" w:after="120"/>
              <w:rPr>
                <w:rFonts w:ascii="Times New Roman" w:hAnsi="Times New Roman" w:cs="Times New Roman"/>
                <w:sz w:val="22"/>
                <w:szCs w:val="24"/>
              </w:rPr>
            </w:pPr>
            <w:r w:rsidRPr="00C17DDB">
              <w:rPr>
                <w:rFonts w:ascii="Times New Roman" w:hAnsi="Times New Roman" w:cs="Times New Roman" w:hint="eastAsia"/>
                <w:sz w:val="22"/>
                <w:szCs w:val="24"/>
              </w:rPr>
              <w:t>Consider at least the following aspects and if applicable, the corresponding potential specification impact related to data collection:</w:t>
            </w:r>
          </w:p>
          <w:p w14:paraId="470EA167" w14:textId="77777777" w:rsidR="00C17DDB" w:rsidRPr="00C17DDB" w:rsidRDefault="00C17DDB" w:rsidP="002D7E8B">
            <w:pPr>
              <w:widowControl/>
              <w:numPr>
                <w:ilvl w:val="0"/>
                <w:numId w:val="18"/>
              </w:numPr>
              <w:autoSpaceDE w:val="0"/>
              <w:autoSpaceDN w:val="0"/>
              <w:snapToGrid w:val="0"/>
              <w:spacing w:after="120"/>
              <w:ind w:left="720"/>
              <w:rPr>
                <w:rFonts w:ascii="Times New Roman" w:hAnsi="Times New Roman" w:cs="Times New Roman"/>
                <w:sz w:val="22"/>
                <w:szCs w:val="24"/>
              </w:rPr>
            </w:pPr>
            <w:r w:rsidRPr="00C17DDB">
              <w:rPr>
                <w:rFonts w:ascii="Times New Roman" w:hAnsi="Times New Roman" w:cs="Times New Roman" w:hint="eastAsia"/>
                <w:sz w:val="22"/>
                <w:szCs w:val="24"/>
              </w:rPr>
              <w:t>Measurement configuration and reporting</w:t>
            </w:r>
          </w:p>
          <w:p w14:paraId="1752B5A0" w14:textId="77777777" w:rsidR="00C17DDB" w:rsidRPr="00C17DDB" w:rsidRDefault="00C17DDB" w:rsidP="002D7E8B">
            <w:pPr>
              <w:widowControl/>
              <w:numPr>
                <w:ilvl w:val="0"/>
                <w:numId w:val="18"/>
              </w:numPr>
              <w:autoSpaceDE w:val="0"/>
              <w:autoSpaceDN w:val="0"/>
              <w:snapToGrid w:val="0"/>
              <w:spacing w:after="120"/>
              <w:ind w:left="720"/>
              <w:rPr>
                <w:rFonts w:ascii="Times New Roman" w:hAnsi="Times New Roman" w:cs="Times New Roman"/>
                <w:sz w:val="22"/>
                <w:szCs w:val="24"/>
              </w:rPr>
            </w:pPr>
            <w:r w:rsidRPr="00C17DDB">
              <w:rPr>
                <w:rFonts w:ascii="Times New Roman" w:hAnsi="Times New Roman" w:cs="Times New Roman" w:hint="eastAsia"/>
                <w:sz w:val="22"/>
                <w:szCs w:val="24"/>
              </w:rPr>
              <w:t xml:space="preserve">Contents, </w:t>
            </w:r>
            <w:proofErr w:type="gramStart"/>
            <w:r w:rsidRPr="00C17DDB">
              <w:rPr>
                <w:rFonts w:ascii="Times New Roman" w:hAnsi="Times New Roman" w:cs="Times New Roman" w:hint="eastAsia"/>
                <w:sz w:val="22"/>
                <w:szCs w:val="24"/>
              </w:rPr>
              <w:t>type</w:t>
            </w:r>
            <w:proofErr w:type="gramEnd"/>
            <w:r w:rsidRPr="00C17DDB">
              <w:rPr>
                <w:rFonts w:ascii="Times New Roman" w:hAnsi="Times New Roman" w:cs="Times New Roman" w:hint="eastAsia"/>
                <w:sz w:val="22"/>
                <w:szCs w:val="24"/>
              </w:rPr>
              <w:t xml:space="preserve"> and format of data including:</w:t>
            </w:r>
          </w:p>
          <w:p w14:paraId="5B0E805B" w14:textId="2EA4D45E" w:rsidR="00C17DDB" w:rsidRPr="00C17DDB" w:rsidRDefault="00C17DDB" w:rsidP="002D7E8B">
            <w:pPr>
              <w:widowControl/>
              <w:numPr>
                <w:ilvl w:val="1"/>
                <w:numId w:val="18"/>
              </w:numPr>
              <w:autoSpaceDE w:val="0"/>
              <w:autoSpaceDN w:val="0"/>
              <w:snapToGrid w:val="0"/>
              <w:spacing w:after="120"/>
              <w:ind w:left="1440"/>
              <w:rPr>
                <w:rFonts w:ascii="Times New Roman" w:hAnsi="Times New Roman" w:cs="Times New Roman"/>
                <w:sz w:val="22"/>
                <w:szCs w:val="24"/>
              </w:rPr>
            </w:pPr>
            <w:r w:rsidRPr="00C17DDB">
              <w:rPr>
                <w:rFonts w:ascii="Times New Roman" w:hAnsi="Times New Roman" w:cs="Times New Roman" w:hint="eastAsia"/>
                <w:sz w:val="22"/>
                <w:szCs w:val="24"/>
              </w:rPr>
              <w:t>Data related to model input</w:t>
            </w:r>
            <w:r>
              <w:rPr>
                <w:rFonts w:ascii="Times New Roman" w:hAnsi="Times New Roman" w:cs="Times New Roman"/>
                <w:sz w:val="22"/>
                <w:szCs w:val="24"/>
              </w:rPr>
              <w:t>.</w:t>
            </w:r>
          </w:p>
          <w:p w14:paraId="565F1CF7" w14:textId="0473D4D2" w:rsidR="00C17DDB" w:rsidRPr="00C17DDB" w:rsidRDefault="00C17DDB" w:rsidP="002D7E8B">
            <w:pPr>
              <w:widowControl/>
              <w:numPr>
                <w:ilvl w:val="1"/>
                <w:numId w:val="18"/>
              </w:numPr>
              <w:autoSpaceDE w:val="0"/>
              <w:autoSpaceDN w:val="0"/>
              <w:snapToGrid w:val="0"/>
              <w:spacing w:after="120"/>
              <w:ind w:left="1440"/>
              <w:rPr>
                <w:rFonts w:ascii="Times New Roman" w:hAnsi="Times New Roman" w:cs="Times New Roman"/>
                <w:sz w:val="22"/>
                <w:szCs w:val="24"/>
              </w:rPr>
            </w:pPr>
            <w:r w:rsidRPr="00C17DDB">
              <w:rPr>
                <w:rFonts w:ascii="Times New Roman" w:hAnsi="Times New Roman" w:cs="Times New Roman" w:hint="eastAsia"/>
                <w:sz w:val="22"/>
                <w:szCs w:val="24"/>
              </w:rPr>
              <w:lastRenderedPageBreak/>
              <w:t>Data related to ground truth</w:t>
            </w:r>
            <w:r>
              <w:rPr>
                <w:rFonts w:ascii="Times New Roman" w:hAnsi="Times New Roman" w:cs="Times New Roman"/>
                <w:sz w:val="22"/>
                <w:szCs w:val="24"/>
              </w:rPr>
              <w:t>.</w:t>
            </w:r>
          </w:p>
          <w:p w14:paraId="19E71DE1" w14:textId="77777777" w:rsidR="00C17DDB" w:rsidRPr="00C17DDB" w:rsidRDefault="00C17DDB" w:rsidP="002D7E8B">
            <w:pPr>
              <w:widowControl/>
              <w:numPr>
                <w:ilvl w:val="1"/>
                <w:numId w:val="18"/>
              </w:numPr>
              <w:autoSpaceDE w:val="0"/>
              <w:autoSpaceDN w:val="0"/>
              <w:snapToGrid w:val="0"/>
              <w:spacing w:after="120"/>
              <w:ind w:left="1440"/>
              <w:rPr>
                <w:rFonts w:ascii="Times New Roman" w:hAnsi="Times New Roman" w:cs="Times New Roman"/>
                <w:sz w:val="22"/>
                <w:szCs w:val="24"/>
              </w:rPr>
            </w:pPr>
            <w:r w:rsidRPr="00C17DDB">
              <w:rPr>
                <w:rFonts w:ascii="Times New Roman" w:hAnsi="Times New Roman" w:cs="Times New Roman" w:hint="eastAsia"/>
                <w:sz w:val="22"/>
                <w:szCs w:val="24"/>
              </w:rPr>
              <w:t>Quality of the data</w:t>
            </w:r>
          </w:p>
          <w:p w14:paraId="5271F4AA" w14:textId="77777777" w:rsidR="00C17DDB" w:rsidRPr="00C17DDB" w:rsidRDefault="00C17DDB" w:rsidP="002D7E8B">
            <w:pPr>
              <w:widowControl/>
              <w:numPr>
                <w:ilvl w:val="1"/>
                <w:numId w:val="18"/>
              </w:numPr>
              <w:autoSpaceDE w:val="0"/>
              <w:autoSpaceDN w:val="0"/>
              <w:snapToGrid w:val="0"/>
              <w:spacing w:after="120"/>
              <w:ind w:left="1440"/>
              <w:rPr>
                <w:rFonts w:ascii="Times New Roman" w:hAnsi="Times New Roman" w:cs="Times New Roman"/>
                <w:sz w:val="22"/>
                <w:szCs w:val="24"/>
              </w:rPr>
            </w:pPr>
            <w:r w:rsidRPr="00C17DDB">
              <w:rPr>
                <w:rFonts w:ascii="Times New Roman" w:hAnsi="Times New Roman" w:cs="Times New Roman" w:hint="eastAsia"/>
                <w:sz w:val="22"/>
                <w:szCs w:val="24"/>
              </w:rPr>
              <w:t>Other information</w:t>
            </w:r>
          </w:p>
          <w:p w14:paraId="78C3F2E0" w14:textId="77777777" w:rsidR="00C17DDB" w:rsidRPr="00C17DDB" w:rsidRDefault="00C17DDB" w:rsidP="002D7E8B">
            <w:pPr>
              <w:widowControl/>
              <w:numPr>
                <w:ilvl w:val="0"/>
                <w:numId w:val="18"/>
              </w:numPr>
              <w:autoSpaceDE w:val="0"/>
              <w:autoSpaceDN w:val="0"/>
              <w:snapToGrid w:val="0"/>
              <w:spacing w:after="120"/>
              <w:ind w:left="720"/>
              <w:rPr>
                <w:rFonts w:ascii="Times New Roman" w:hAnsi="Times New Roman" w:cs="Times New Roman"/>
                <w:sz w:val="22"/>
                <w:szCs w:val="24"/>
              </w:rPr>
            </w:pPr>
            <w:r w:rsidRPr="00C17DDB">
              <w:rPr>
                <w:rFonts w:ascii="Times New Roman" w:hAnsi="Times New Roman" w:cs="Times New Roman" w:hint="eastAsia"/>
                <w:sz w:val="22"/>
                <w:szCs w:val="24"/>
              </w:rPr>
              <w:t>Signaling of assistance information for categorizing the data</w:t>
            </w:r>
          </w:p>
          <w:p w14:paraId="10496268" w14:textId="77777777" w:rsidR="00C17DDB" w:rsidRPr="00C17DDB" w:rsidRDefault="00C17DDB" w:rsidP="002D7E8B">
            <w:pPr>
              <w:widowControl/>
              <w:numPr>
                <w:ilvl w:val="1"/>
                <w:numId w:val="18"/>
              </w:numPr>
              <w:autoSpaceDE w:val="0"/>
              <w:autoSpaceDN w:val="0"/>
              <w:snapToGrid w:val="0"/>
              <w:spacing w:after="120"/>
              <w:ind w:left="1440"/>
              <w:rPr>
                <w:rFonts w:ascii="Times New Roman" w:hAnsi="Times New Roman" w:cs="Times New Roman"/>
                <w:sz w:val="22"/>
                <w:szCs w:val="24"/>
              </w:rPr>
            </w:pPr>
            <w:r w:rsidRPr="00C17DDB">
              <w:rPr>
                <w:rFonts w:ascii="Times New Roman" w:hAnsi="Times New Roman" w:cs="Times New Roman" w:hint="eastAsia"/>
                <w:sz w:val="22"/>
                <w:szCs w:val="24"/>
              </w:rPr>
              <w:t>Note: The study should consider the feasibility of disclosure of proprietary information</w:t>
            </w:r>
          </w:p>
          <w:p w14:paraId="6A50D9F7" w14:textId="77777777" w:rsidR="00C17DDB" w:rsidRPr="00C17DDB" w:rsidRDefault="00C17DDB" w:rsidP="002D7E8B">
            <w:pPr>
              <w:widowControl/>
              <w:numPr>
                <w:ilvl w:val="0"/>
                <w:numId w:val="18"/>
              </w:numPr>
              <w:autoSpaceDE w:val="0"/>
              <w:autoSpaceDN w:val="0"/>
              <w:snapToGrid w:val="0"/>
              <w:spacing w:after="120"/>
              <w:ind w:left="720"/>
              <w:rPr>
                <w:rFonts w:ascii="Times New Roman" w:hAnsi="Times New Roman" w:cs="Times New Roman"/>
                <w:sz w:val="22"/>
                <w:szCs w:val="24"/>
              </w:rPr>
            </w:pPr>
            <w:r w:rsidRPr="00C17DDB">
              <w:rPr>
                <w:rFonts w:ascii="Times New Roman" w:hAnsi="Times New Roman" w:cs="Times New Roman" w:hint="eastAsia"/>
                <w:sz w:val="22"/>
                <w:szCs w:val="24"/>
              </w:rPr>
              <w:t>Signaling for data collection procedure</w:t>
            </w:r>
          </w:p>
          <w:p w14:paraId="3AC6BCAF" w14:textId="73126B6A" w:rsidR="00C17DDB" w:rsidRPr="00C17DDB" w:rsidRDefault="00C17DDB" w:rsidP="002D7E8B">
            <w:pPr>
              <w:widowControl/>
              <w:numPr>
                <w:ilvl w:val="0"/>
                <w:numId w:val="18"/>
              </w:numPr>
              <w:autoSpaceDE w:val="0"/>
              <w:autoSpaceDN w:val="0"/>
              <w:snapToGrid w:val="0"/>
              <w:spacing w:after="120"/>
              <w:ind w:left="720"/>
              <w:rPr>
                <w:rFonts w:ascii="Times New Roman" w:hAnsi="Times New Roman" w:cs="Times New Roman"/>
                <w:sz w:val="22"/>
                <w:szCs w:val="24"/>
              </w:rPr>
            </w:pPr>
            <w:r w:rsidRPr="00C17DDB">
              <w:rPr>
                <w:rFonts w:ascii="Times New Roman" w:hAnsi="Times New Roman" w:cs="Times New Roman" w:hint="eastAsia"/>
                <w:sz w:val="22"/>
                <w:szCs w:val="24"/>
              </w:rPr>
              <w:t>Note 1: Use-case specific details can be studied in respective agenda items</w:t>
            </w:r>
            <w:r w:rsidR="004B1320">
              <w:rPr>
                <w:rFonts w:ascii="Times New Roman" w:hAnsi="Times New Roman" w:cs="Times New Roman"/>
                <w:sz w:val="22"/>
                <w:szCs w:val="24"/>
              </w:rPr>
              <w:t>.</w:t>
            </w:r>
          </w:p>
          <w:p w14:paraId="267105DB" w14:textId="1D41E2E3" w:rsidR="00C17DDB" w:rsidRPr="00C17DDB" w:rsidRDefault="00C17DDB" w:rsidP="002D7E8B">
            <w:pPr>
              <w:widowControl/>
              <w:numPr>
                <w:ilvl w:val="0"/>
                <w:numId w:val="18"/>
              </w:numPr>
              <w:autoSpaceDE w:val="0"/>
              <w:autoSpaceDN w:val="0"/>
              <w:snapToGrid w:val="0"/>
              <w:spacing w:after="120"/>
              <w:ind w:left="720"/>
              <w:rPr>
                <w:rFonts w:ascii="Times New Roman" w:hAnsi="Times New Roman" w:cs="Times New Roman"/>
                <w:b/>
                <w:bCs/>
                <w:i/>
                <w:iCs/>
                <w:sz w:val="22"/>
                <w:szCs w:val="24"/>
              </w:rPr>
            </w:pPr>
            <w:r w:rsidRPr="00C17DDB">
              <w:rPr>
                <w:rFonts w:ascii="Times New Roman" w:hAnsi="Times New Roman" w:cs="Times New Roman" w:hint="eastAsia"/>
                <w:sz w:val="22"/>
                <w:szCs w:val="24"/>
              </w:rPr>
              <w:t>Note 2: Signaling mechanism details can be studied by appropriate working groups.</w:t>
            </w:r>
          </w:p>
        </w:tc>
      </w:tr>
    </w:tbl>
    <w:p w14:paraId="4793F090" w14:textId="77777777" w:rsidR="00C17DDB" w:rsidRDefault="00C17DDB" w:rsidP="002D7E8B">
      <w:pPr>
        <w:tabs>
          <w:tab w:val="left" w:pos="741"/>
        </w:tabs>
        <w:rPr>
          <w:rFonts w:ascii="Times New Roman" w:hAnsi="Times New Roman" w:cs="Times New Roman"/>
          <w:sz w:val="22"/>
          <w:szCs w:val="24"/>
        </w:rPr>
      </w:pPr>
    </w:p>
    <w:p w14:paraId="02ECB438" w14:textId="26B648AA" w:rsidR="004B1320" w:rsidRDefault="004B1320" w:rsidP="002D7E8B">
      <w:pPr>
        <w:tabs>
          <w:tab w:val="left" w:pos="741"/>
        </w:tabs>
        <w:rPr>
          <w:rFonts w:ascii="Times New Roman" w:hAnsi="Times New Roman" w:cs="Times New Roman"/>
          <w:sz w:val="22"/>
          <w:szCs w:val="24"/>
        </w:rPr>
      </w:pPr>
      <w:r>
        <w:rPr>
          <w:rFonts w:ascii="Times New Roman" w:hAnsi="Times New Roman" w:cs="Times New Roman" w:hint="eastAsia"/>
          <w:sz w:val="22"/>
          <w:szCs w:val="24"/>
        </w:rPr>
        <w:t>F</w:t>
      </w:r>
      <w:r>
        <w:rPr>
          <w:rFonts w:ascii="Times New Roman" w:hAnsi="Times New Roman" w:cs="Times New Roman"/>
          <w:sz w:val="22"/>
          <w:szCs w:val="24"/>
        </w:rPr>
        <w:t>or the data quality, each use case has its own understanding and definitions, but for the data collection framework</w:t>
      </w:r>
      <w:r w:rsidR="00C41539">
        <w:rPr>
          <w:rFonts w:ascii="Times New Roman" w:hAnsi="Times New Roman" w:cs="Times New Roman"/>
          <w:sz w:val="22"/>
          <w:szCs w:val="24"/>
        </w:rPr>
        <w:t xml:space="preserve">, the quality and related information should </w:t>
      </w:r>
      <w:r w:rsidR="000A3E9A">
        <w:rPr>
          <w:rFonts w:ascii="Times New Roman" w:hAnsi="Times New Roman" w:cs="Times New Roman"/>
          <w:sz w:val="22"/>
          <w:szCs w:val="24"/>
        </w:rPr>
        <w:t xml:space="preserve">also be used as one key element for </w:t>
      </w:r>
      <w:r w:rsidR="00B23588">
        <w:rPr>
          <w:rFonts w:ascii="Times New Roman" w:hAnsi="Times New Roman" w:cs="Times New Roman"/>
          <w:sz w:val="22"/>
          <w:szCs w:val="24"/>
        </w:rPr>
        <w:t xml:space="preserve">controlling the data collection procedures, </w:t>
      </w:r>
      <w:r w:rsidR="00C178D9">
        <w:rPr>
          <w:rFonts w:ascii="Times New Roman" w:hAnsi="Times New Roman" w:cs="Times New Roman"/>
          <w:sz w:val="22"/>
          <w:szCs w:val="24"/>
        </w:rPr>
        <w:t>the report of data related quality information and the feedback on the follow-up actions when data quality is not good should be further studied.</w:t>
      </w:r>
    </w:p>
    <w:p w14:paraId="56DF62D1" w14:textId="77777777" w:rsidR="00C178D9" w:rsidRDefault="00C178D9" w:rsidP="002D7E8B">
      <w:pPr>
        <w:tabs>
          <w:tab w:val="left" w:pos="741"/>
        </w:tabs>
        <w:rPr>
          <w:rFonts w:ascii="Times New Roman" w:hAnsi="Times New Roman" w:cs="Times New Roman"/>
          <w:sz w:val="22"/>
          <w:szCs w:val="24"/>
        </w:rPr>
      </w:pPr>
    </w:p>
    <w:p w14:paraId="361788ED" w14:textId="6A80E1CF" w:rsidR="000905A0" w:rsidRDefault="00C178D9" w:rsidP="002D7E8B">
      <w:pPr>
        <w:rPr>
          <w:rFonts w:ascii="Times New Roman" w:hAnsi="Times New Roman" w:cs="Times New Roman"/>
          <w:b/>
          <w:bCs/>
          <w:i/>
          <w:iCs/>
          <w:sz w:val="22"/>
          <w:szCs w:val="24"/>
        </w:rPr>
      </w:pPr>
      <w:r w:rsidRPr="006B0BCC">
        <w:rPr>
          <w:rFonts w:ascii="Times New Roman" w:hAnsi="Times New Roman" w:cs="Times New Roman" w:hint="eastAsia"/>
          <w:b/>
          <w:bCs/>
          <w:i/>
          <w:iCs/>
          <w:sz w:val="22"/>
          <w:szCs w:val="24"/>
        </w:rPr>
        <w:t>P</w:t>
      </w:r>
      <w:r w:rsidRPr="006B0BCC">
        <w:rPr>
          <w:rFonts w:ascii="Times New Roman" w:hAnsi="Times New Roman" w:cs="Times New Roman"/>
          <w:b/>
          <w:bCs/>
          <w:i/>
          <w:iCs/>
          <w:sz w:val="22"/>
          <w:szCs w:val="24"/>
        </w:rPr>
        <w:t xml:space="preserve">roposal </w:t>
      </w:r>
      <w:r w:rsidR="004A7EB7">
        <w:rPr>
          <w:rFonts w:ascii="Times New Roman" w:hAnsi="Times New Roman" w:cs="Times New Roman"/>
          <w:b/>
          <w:bCs/>
          <w:i/>
          <w:iCs/>
          <w:sz w:val="22"/>
          <w:szCs w:val="24"/>
        </w:rPr>
        <w:t>10</w:t>
      </w:r>
      <w:r w:rsidR="000905A0" w:rsidRPr="006B0BCC">
        <w:rPr>
          <w:rFonts w:ascii="Times New Roman" w:hAnsi="Times New Roman" w:cs="Times New Roman"/>
          <w:b/>
          <w:bCs/>
          <w:i/>
          <w:iCs/>
          <w:sz w:val="22"/>
          <w:szCs w:val="24"/>
        </w:rPr>
        <w:t xml:space="preserve"> </w:t>
      </w:r>
      <w:r w:rsidR="000905A0" w:rsidRPr="00EC6FE1">
        <w:rPr>
          <w:rFonts w:ascii="Times New Roman" w:hAnsi="Times New Roman" w:cs="Times New Roman"/>
          <w:b/>
          <w:bCs/>
          <w:i/>
          <w:iCs/>
          <w:sz w:val="22"/>
          <w:szCs w:val="24"/>
        </w:rPr>
        <w:t xml:space="preserve">It is suggested that </w:t>
      </w:r>
      <w:r w:rsidR="000905A0">
        <w:rPr>
          <w:rFonts w:ascii="Times New Roman" w:hAnsi="Times New Roman" w:cs="Times New Roman"/>
          <w:b/>
          <w:bCs/>
          <w:i/>
          <w:iCs/>
          <w:sz w:val="22"/>
          <w:szCs w:val="24"/>
        </w:rPr>
        <w:t xml:space="preserve">data quality reporting and </w:t>
      </w:r>
      <w:r w:rsidR="006B0BCC">
        <w:rPr>
          <w:rFonts w:ascii="Times New Roman" w:hAnsi="Times New Roman" w:cs="Times New Roman"/>
          <w:b/>
          <w:bCs/>
          <w:i/>
          <w:iCs/>
          <w:sz w:val="22"/>
          <w:szCs w:val="24"/>
        </w:rPr>
        <w:t>feedback information</w:t>
      </w:r>
      <w:r w:rsidR="000905A0" w:rsidRPr="00EC6FE1">
        <w:rPr>
          <w:rFonts w:ascii="Times New Roman" w:hAnsi="Times New Roman" w:cs="Times New Roman"/>
          <w:b/>
          <w:bCs/>
          <w:i/>
          <w:iCs/>
          <w:sz w:val="22"/>
          <w:szCs w:val="24"/>
        </w:rPr>
        <w:t xml:space="preserve"> to be used for </w:t>
      </w:r>
      <w:r w:rsidR="006B0BCC">
        <w:rPr>
          <w:rFonts w:ascii="Times New Roman" w:hAnsi="Times New Roman" w:cs="Times New Roman"/>
          <w:b/>
          <w:bCs/>
          <w:i/>
          <w:iCs/>
          <w:sz w:val="22"/>
          <w:szCs w:val="24"/>
        </w:rPr>
        <w:t xml:space="preserve">controlling the </w:t>
      </w:r>
      <w:r w:rsidR="000905A0" w:rsidRPr="00EC6FE1">
        <w:rPr>
          <w:rFonts w:ascii="Times New Roman" w:hAnsi="Times New Roman" w:cs="Times New Roman"/>
          <w:b/>
          <w:bCs/>
          <w:i/>
          <w:iCs/>
          <w:sz w:val="22"/>
          <w:szCs w:val="24"/>
        </w:rPr>
        <w:t>data collection</w:t>
      </w:r>
      <w:r w:rsidR="00F10CAB">
        <w:rPr>
          <w:rFonts w:ascii="Times New Roman" w:hAnsi="Times New Roman" w:cs="Times New Roman"/>
          <w:b/>
          <w:bCs/>
          <w:i/>
          <w:iCs/>
          <w:sz w:val="22"/>
          <w:szCs w:val="24"/>
        </w:rPr>
        <w:t>, the related signaling and configuration</w:t>
      </w:r>
      <w:r w:rsidR="00437C3D">
        <w:rPr>
          <w:rFonts w:ascii="Times New Roman" w:hAnsi="Times New Roman" w:cs="Times New Roman"/>
          <w:b/>
          <w:bCs/>
          <w:i/>
          <w:iCs/>
          <w:sz w:val="22"/>
          <w:szCs w:val="24"/>
        </w:rPr>
        <w:t xml:space="preserve"> in RAN2</w:t>
      </w:r>
      <w:r w:rsidR="00F10CAB">
        <w:rPr>
          <w:rFonts w:ascii="Times New Roman" w:hAnsi="Times New Roman" w:cs="Times New Roman"/>
          <w:b/>
          <w:bCs/>
          <w:i/>
          <w:iCs/>
          <w:sz w:val="22"/>
          <w:szCs w:val="24"/>
        </w:rPr>
        <w:t xml:space="preserve"> can be studied after RAN1 gives more details on data quality per use case.</w:t>
      </w:r>
    </w:p>
    <w:p w14:paraId="24921A4B" w14:textId="77777777" w:rsidR="00F537BC" w:rsidRPr="00F10CAB" w:rsidRDefault="00F537BC" w:rsidP="002D7E8B">
      <w:pPr>
        <w:rPr>
          <w:rFonts w:ascii="Times New Roman" w:hAnsi="Times New Roman" w:cs="Times New Roman"/>
          <w:b/>
          <w:bCs/>
          <w:i/>
          <w:iCs/>
          <w:sz w:val="22"/>
          <w:szCs w:val="24"/>
        </w:rPr>
      </w:pPr>
    </w:p>
    <w:p w14:paraId="7EB01358" w14:textId="0BE051ED" w:rsidR="00F537BC" w:rsidRPr="00F537BC" w:rsidRDefault="00F537BC" w:rsidP="002D7E8B">
      <w:pPr>
        <w:rPr>
          <w:rFonts w:ascii="Times New Roman" w:hAnsi="Times New Roman" w:cs="Times New Roman"/>
          <w:b/>
          <w:bCs/>
          <w:sz w:val="22"/>
          <w:szCs w:val="24"/>
          <w:u w:val="single"/>
        </w:rPr>
      </w:pPr>
      <w:r w:rsidRPr="00F537BC">
        <w:rPr>
          <w:rFonts w:ascii="Times New Roman" w:hAnsi="Times New Roman" w:cs="Times New Roman" w:hint="eastAsia"/>
          <w:b/>
          <w:bCs/>
          <w:sz w:val="22"/>
          <w:szCs w:val="24"/>
          <w:u w:val="single"/>
        </w:rPr>
        <w:t>D</w:t>
      </w:r>
      <w:r w:rsidRPr="00F537BC">
        <w:rPr>
          <w:rFonts w:ascii="Times New Roman" w:hAnsi="Times New Roman" w:cs="Times New Roman"/>
          <w:b/>
          <w:bCs/>
          <w:sz w:val="22"/>
          <w:szCs w:val="24"/>
          <w:u w:val="single"/>
        </w:rPr>
        <w:t xml:space="preserve">ata collection for </w:t>
      </w:r>
      <w:r w:rsidR="0093318E">
        <w:rPr>
          <w:rFonts w:ascii="Times New Roman" w:hAnsi="Times New Roman" w:cs="Times New Roman"/>
          <w:b/>
          <w:bCs/>
          <w:sz w:val="22"/>
          <w:szCs w:val="24"/>
          <w:u w:val="single"/>
        </w:rPr>
        <w:t xml:space="preserve">model </w:t>
      </w:r>
      <w:r w:rsidR="001E6A86">
        <w:rPr>
          <w:rFonts w:ascii="Times New Roman" w:hAnsi="Times New Roman" w:cs="Times New Roman"/>
          <w:b/>
          <w:bCs/>
          <w:sz w:val="22"/>
          <w:szCs w:val="24"/>
          <w:u w:val="single"/>
        </w:rPr>
        <w:t xml:space="preserve">monitoring/assessment and follow-up operations of </w:t>
      </w:r>
      <w:r w:rsidR="00A11D94">
        <w:rPr>
          <w:rFonts w:ascii="Times New Roman" w:hAnsi="Times New Roman" w:cs="Times New Roman"/>
          <w:b/>
          <w:bCs/>
          <w:sz w:val="22"/>
          <w:szCs w:val="24"/>
          <w:u w:val="single"/>
        </w:rPr>
        <w:t>inactive models</w:t>
      </w:r>
    </w:p>
    <w:p w14:paraId="6F57D0AC" w14:textId="77777777" w:rsidR="008D28DE" w:rsidRDefault="008D28DE" w:rsidP="002D7E8B">
      <w:pPr>
        <w:rPr>
          <w:rFonts w:ascii="Times New Roman" w:hAnsi="Times New Roman" w:cs="Times New Roman"/>
          <w:b/>
          <w:bCs/>
          <w:i/>
          <w:iCs/>
          <w:sz w:val="22"/>
          <w:szCs w:val="24"/>
        </w:rPr>
      </w:pPr>
    </w:p>
    <w:p w14:paraId="0D790318" w14:textId="2537F3A1" w:rsidR="00A23514" w:rsidRDefault="001E6A86" w:rsidP="002D7E8B">
      <w:pPr>
        <w:rPr>
          <w:rFonts w:ascii="Times New Roman" w:hAnsi="Times New Roman" w:cs="Times New Roman"/>
          <w:sz w:val="22"/>
          <w:szCs w:val="24"/>
        </w:rPr>
      </w:pPr>
      <w:r>
        <w:rPr>
          <w:rFonts w:ascii="Times New Roman" w:hAnsi="Times New Roman" w:cs="Times New Roman"/>
          <w:sz w:val="22"/>
          <w:szCs w:val="24"/>
        </w:rPr>
        <w:t xml:space="preserve">According to the agreement reached in 9.2.1 of RAN1#113, model </w:t>
      </w:r>
      <w:r w:rsidR="006E34F3">
        <w:rPr>
          <w:rFonts w:ascii="Times New Roman" w:hAnsi="Times New Roman" w:cs="Times New Roman"/>
          <w:sz w:val="22"/>
          <w:szCs w:val="24"/>
        </w:rPr>
        <w:t xml:space="preserve">monitoring/assessment </w:t>
      </w:r>
      <w:r w:rsidRPr="001E6A86">
        <w:rPr>
          <w:rFonts w:ascii="Times New Roman" w:hAnsi="Times New Roman" w:cs="Times New Roman"/>
          <w:sz w:val="22"/>
          <w:szCs w:val="24"/>
        </w:rPr>
        <w:t>the applicability and expected performance of an inactive model/functionality</w:t>
      </w:r>
      <w:r w:rsidR="006E34F3">
        <w:rPr>
          <w:rFonts w:ascii="Times New Roman" w:hAnsi="Times New Roman" w:cs="Times New Roman"/>
          <w:sz w:val="22"/>
          <w:szCs w:val="24"/>
        </w:rPr>
        <w:t xml:space="preserve"> may need to be studied. In RAN2, related</w:t>
      </w:r>
      <w:r w:rsidR="00A11D94">
        <w:rPr>
          <w:rFonts w:ascii="Times New Roman" w:hAnsi="Times New Roman" w:cs="Times New Roman"/>
          <w:sz w:val="22"/>
          <w:szCs w:val="24"/>
        </w:rPr>
        <w:t xml:space="preserve"> issue</w:t>
      </w:r>
      <w:r w:rsidR="006E34F3">
        <w:rPr>
          <w:rFonts w:ascii="Times New Roman" w:hAnsi="Times New Roman" w:cs="Times New Roman"/>
          <w:sz w:val="22"/>
          <w:szCs w:val="24"/>
        </w:rPr>
        <w:t xml:space="preserve">s for this study </w:t>
      </w:r>
      <w:r w:rsidR="00C511E7">
        <w:rPr>
          <w:rFonts w:ascii="Times New Roman" w:hAnsi="Times New Roman" w:cs="Times New Roman"/>
          <w:sz w:val="22"/>
          <w:szCs w:val="24"/>
        </w:rPr>
        <w:t>are</w:t>
      </w:r>
      <w:r w:rsidR="006E34F3">
        <w:rPr>
          <w:rFonts w:ascii="Times New Roman" w:hAnsi="Times New Roman" w:cs="Times New Roman"/>
          <w:sz w:val="22"/>
          <w:szCs w:val="24"/>
        </w:rPr>
        <w:t xml:space="preserve"> that</w:t>
      </w:r>
      <w:r w:rsidR="00A11D94">
        <w:rPr>
          <w:rFonts w:ascii="Times New Roman" w:hAnsi="Times New Roman" w:cs="Times New Roman"/>
          <w:sz w:val="22"/>
          <w:szCs w:val="24"/>
        </w:rPr>
        <w:t xml:space="preserve"> </w:t>
      </w:r>
      <w:r w:rsidR="00075077">
        <w:rPr>
          <w:rFonts w:ascii="Times New Roman" w:hAnsi="Times New Roman" w:cs="Times New Roman"/>
          <w:sz w:val="22"/>
          <w:szCs w:val="24"/>
        </w:rPr>
        <w:t>how to evaluate the performance of the inactive models</w:t>
      </w:r>
      <w:r w:rsidR="006E34F3">
        <w:rPr>
          <w:rFonts w:ascii="Times New Roman" w:hAnsi="Times New Roman" w:cs="Times New Roman"/>
          <w:sz w:val="22"/>
          <w:szCs w:val="24"/>
        </w:rPr>
        <w:t xml:space="preserve"> for model activation/deactivation/selection.</w:t>
      </w:r>
      <w:r w:rsidR="0018051F">
        <w:rPr>
          <w:rFonts w:ascii="Times New Roman" w:hAnsi="Times New Roman" w:cs="Times New Roman"/>
          <w:sz w:val="22"/>
          <w:szCs w:val="24"/>
        </w:rPr>
        <w:t xml:space="preserve"> </w:t>
      </w:r>
      <w:r w:rsidR="006E34F3">
        <w:rPr>
          <w:rFonts w:ascii="Times New Roman" w:hAnsi="Times New Roman" w:cs="Times New Roman"/>
          <w:sz w:val="22"/>
          <w:szCs w:val="24"/>
        </w:rPr>
        <w:t>With this regard,</w:t>
      </w:r>
      <w:r w:rsidR="0018051F">
        <w:rPr>
          <w:rFonts w:ascii="Times New Roman" w:hAnsi="Times New Roman" w:cs="Times New Roman"/>
          <w:sz w:val="22"/>
          <w:szCs w:val="24"/>
        </w:rPr>
        <w:t xml:space="preserve"> data</w:t>
      </w:r>
      <w:r w:rsidR="00AE5C32">
        <w:rPr>
          <w:rFonts w:ascii="Times New Roman" w:hAnsi="Times New Roman" w:cs="Times New Roman"/>
          <w:sz w:val="22"/>
          <w:szCs w:val="24"/>
        </w:rPr>
        <w:t xml:space="preserve"> collection </w:t>
      </w:r>
      <w:r w:rsidR="006E34F3">
        <w:rPr>
          <w:rFonts w:ascii="Times New Roman" w:hAnsi="Times New Roman" w:cs="Times New Roman"/>
          <w:sz w:val="22"/>
          <w:szCs w:val="24"/>
        </w:rPr>
        <w:t>aspect for monitoring/assessment of inactive models</w:t>
      </w:r>
      <w:r w:rsidR="0018051F">
        <w:rPr>
          <w:rFonts w:ascii="Times New Roman" w:hAnsi="Times New Roman" w:cs="Times New Roman"/>
          <w:sz w:val="22"/>
          <w:szCs w:val="24"/>
        </w:rPr>
        <w:t xml:space="preserve"> </w:t>
      </w:r>
      <w:r w:rsidR="006E34F3">
        <w:rPr>
          <w:rFonts w:ascii="Times New Roman" w:hAnsi="Times New Roman" w:cs="Times New Roman"/>
          <w:sz w:val="22"/>
          <w:szCs w:val="24"/>
        </w:rPr>
        <w:t xml:space="preserve">needs to be clarified. </w:t>
      </w:r>
      <w:r w:rsidR="0018051F">
        <w:rPr>
          <w:rFonts w:ascii="Times New Roman" w:hAnsi="Times New Roman" w:cs="Times New Roman"/>
          <w:sz w:val="22"/>
          <w:szCs w:val="24"/>
        </w:rPr>
        <w:t xml:space="preserve"> </w:t>
      </w:r>
      <w:r w:rsidR="006E34F3">
        <w:rPr>
          <w:rFonts w:ascii="Times New Roman" w:hAnsi="Times New Roman" w:cs="Times New Roman"/>
          <w:sz w:val="22"/>
          <w:szCs w:val="24"/>
        </w:rPr>
        <w:t>T</w:t>
      </w:r>
      <w:r w:rsidR="0018051F">
        <w:rPr>
          <w:rFonts w:ascii="Times New Roman" w:hAnsi="Times New Roman" w:cs="Times New Roman"/>
          <w:sz w:val="22"/>
          <w:szCs w:val="24"/>
        </w:rPr>
        <w:t xml:space="preserve">here may be additional data collection requirements </w:t>
      </w:r>
      <w:r w:rsidR="00036E54">
        <w:rPr>
          <w:rFonts w:ascii="Times New Roman" w:hAnsi="Times New Roman" w:cs="Times New Roman"/>
          <w:sz w:val="22"/>
          <w:szCs w:val="24"/>
        </w:rPr>
        <w:t>other than model monitoring</w:t>
      </w:r>
      <w:r w:rsidR="006E34F3">
        <w:rPr>
          <w:rFonts w:ascii="Times New Roman" w:hAnsi="Times New Roman" w:cs="Times New Roman"/>
          <w:sz w:val="22"/>
          <w:szCs w:val="24"/>
        </w:rPr>
        <w:t xml:space="preserve"> of active model(s)</w:t>
      </w:r>
      <w:r w:rsidR="00036E54">
        <w:rPr>
          <w:rFonts w:ascii="Times New Roman" w:hAnsi="Times New Roman" w:cs="Times New Roman"/>
          <w:sz w:val="22"/>
          <w:szCs w:val="24"/>
        </w:rPr>
        <w:t>.</w:t>
      </w:r>
    </w:p>
    <w:p w14:paraId="59AB7DD5" w14:textId="77777777" w:rsidR="003B17B6" w:rsidRDefault="003B17B6" w:rsidP="002D7E8B">
      <w:pPr>
        <w:rPr>
          <w:rFonts w:ascii="Times New Roman" w:hAnsi="Times New Roman" w:cs="Times New Roman"/>
          <w:sz w:val="22"/>
          <w:szCs w:val="24"/>
        </w:rPr>
      </w:pPr>
    </w:p>
    <w:p w14:paraId="69EE9930" w14:textId="216D0EBA" w:rsidR="003B17B6" w:rsidRDefault="00CF050A" w:rsidP="002D7E8B">
      <w:pPr>
        <w:rPr>
          <w:rFonts w:ascii="Times New Roman" w:hAnsi="Times New Roman" w:cs="Times New Roman"/>
          <w:sz w:val="22"/>
          <w:szCs w:val="24"/>
        </w:rPr>
      </w:pPr>
      <w:r>
        <w:rPr>
          <w:rFonts w:ascii="Times New Roman" w:hAnsi="Times New Roman" w:cs="Times New Roman" w:hint="eastAsia"/>
          <w:sz w:val="22"/>
          <w:szCs w:val="24"/>
        </w:rPr>
        <w:t>D</w:t>
      </w:r>
      <w:r>
        <w:rPr>
          <w:rFonts w:ascii="Times New Roman" w:hAnsi="Times New Roman" w:cs="Times New Roman"/>
          <w:sz w:val="22"/>
          <w:szCs w:val="24"/>
        </w:rPr>
        <w:t xml:space="preserve">epending on </w:t>
      </w:r>
      <w:r w:rsidR="00CC68D3">
        <w:rPr>
          <w:rFonts w:ascii="Times New Roman" w:hAnsi="Times New Roman" w:cs="Times New Roman"/>
          <w:sz w:val="22"/>
          <w:szCs w:val="24"/>
        </w:rPr>
        <w:t>how much m</w:t>
      </w:r>
      <w:r>
        <w:rPr>
          <w:rFonts w:ascii="Times New Roman" w:hAnsi="Times New Roman" w:cs="Times New Roman"/>
          <w:sz w:val="22"/>
          <w:szCs w:val="24"/>
        </w:rPr>
        <w:t>odel knowledge</w:t>
      </w:r>
      <w:r w:rsidR="00CC68D3">
        <w:rPr>
          <w:rFonts w:ascii="Times New Roman" w:hAnsi="Times New Roman" w:cs="Times New Roman"/>
          <w:sz w:val="22"/>
          <w:szCs w:val="24"/>
        </w:rPr>
        <w:t xml:space="preserve"> are known by the </w:t>
      </w:r>
      <w:r w:rsidR="000B77EC">
        <w:rPr>
          <w:rFonts w:ascii="Times New Roman" w:hAnsi="Times New Roman" w:cs="Times New Roman"/>
          <w:sz w:val="22"/>
          <w:szCs w:val="24"/>
        </w:rPr>
        <w:t xml:space="preserve">system, the required data </w:t>
      </w:r>
      <w:r w:rsidR="0017603C">
        <w:rPr>
          <w:rFonts w:ascii="Times New Roman" w:hAnsi="Times New Roman" w:cs="Times New Roman"/>
          <w:sz w:val="22"/>
          <w:szCs w:val="24"/>
        </w:rPr>
        <w:t>size and latency vary a lot, we have some examples listed as below:</w:t>
      </w:r>
    </w:p>
    <w:p w14:paraId="2090BE38" w14:textId="41E78F57" w:rsidR="0017603C" w:rsidRDefault="0017603C" w:rsidP="002D7E8B">
      <w:pPr>
        <w:rPr>
          <w:rFonts w:ascii="Times New Roman" w:hAnsi="Times New Roman" w:cs="Times New Roman"/>
          <w:sz w:val="22"/>
          <w:szCs w:val="24"/>
        </w:rPr>
      </w:pPr>
    </w:p>
    <w:p w14:paraId="7FD14878" w14:textId="3FE700DC" w:rsidR="0002167D" w:rsidRPr="00A76A4C" w:rsidRDefault="0002167D" w:rsidP="00A76A4C">
      <w:pPr>
        <w:pStyle w:val="aa"/>
        <w:numPr>
          <w:ilvl w:val="0"/>
          <w:numId w:val="25"/>
        </w:numPr>
        <w:ind w:leftChars="0"/>
        <w:rPr>
          <w:rFonts w:ascii="Times New Roman" w:hAnsi="Times New Roman" w:cs="Times New Roman"/>
          <w:sz w:val="22"/>
        </w:rPr>
      </w:pPr>
      <w:r w:rsidRPr="00A76A4C">
        <w:rPr>
          <w:rFonts w:ascii="Times New Roman" w:hAnsi="Times New Roman" w:cs="Times New Roman"/>
          <w:sz w:val="22"/>
        </w:rPr>
        <w:t xml:space="preserve">No prior model knowledge (e.g., </w:t>
      </w:r>
      <w:r w:rsidR="00876F77" w:rsidRPr="00A76A4C">
        <w:rPr>
          <w:rFonts w:ascii="Times New Roman" w:hAnsi="Times New Roman" w:cs="Times New Roman"/>
          <w:sz w:val="22"/>
        </w:rPr>
        <w:t xml:space="preserve">model </w:t>
      </w:r>
      <w:r w:rsidR="0099359B" w:rsidRPr="00A76A4C">
        <w:rPr>
          <w:rFonts w:ascii="Times New Roman" w:hAnsi="Times New Roman" w:cs="Times New Roman"/>
          <w:sz w:val="22"/>
        </w:rPr>
        <w:t xml:space="preserve">initial </w:t>
      </w:r>
      <w:r w:rsidR="00876F77" w:rsidRPr="00A76A4C">
        <w:rPr>
          <w:rFonts w:ascii="Times New Roman" w:hAnsi="Times New Roman" w:cs="Times New Roman"/>
          <w:sz w:val="22"/>
        </w:rPr>
        <w:t xml:space="preserve">activation of the models used </w:t>
      </w:r>
      <w:r w:rsidR="00AD3890" w:rsidRPr="00A76A4C">
        <w:rPr>
          <w:rFonts w:ascii="Times New Roman" w:hAnsi="Times New Roman" w:cs="Times New Roman"/>
          <w:sz w:val="22"/>
        </w:rPr>
        <w:t>at nowhere</w:t>
      </w:r>
      <w:r w:rsidR="00876F77" w:rsidRPr="00A76A4C">
        <w:rPr>
          <w:rFonts w:ascii="Times New Roman" w:hAnsi="Times New Roman" w:cs="Times New Roman"/>
          <w:sz w:val="22"/>
        </w:rPr>
        <w:t xml:space="preserve">): </w:t>
      </w:r>
      <w:r w:rsidR="00374E40" w:rsidRPr="00A76A4C">
        <w:rPr>
          <w:rFonts w:ascii="Times New Roman" w:hAnsi="Times New Roman" w:cs="Times New Roman"/>
          <w:sz w:val="22"/>
        </w:rPr>
        <w:t xml:space="preserve">large size and </w:t>
      </w:r>
      <w:r w:rsidR="00D45EDE" w:rsidRPr="00A76A4C">
        <w:rPr>
          <w:rFonts w:ascii="Times New Roman" w:hAnsi="Times New Roman" w:cs="Times New Roman"/>
          <w:sz w:val="22"/>
        </w:rPr>
        <w:t>tiny/</w:t>
      </w:r>
      <w:r w:rsidR="00374E40" w:rsidRPr="00A76A4C">
        <w:rPr>
          <w:rFonts w:ascii="Times New Roman" w:hAnsi="Times New Roman" w:cs="Times New Roman"/>
          <w:sz w:val="22"/>
        </w:rPr>
        <w:t>no latency requirement</w:t>
      </w:r>
      <w:r w:rsidR="00D45EDE" w:rsidRPr="00A76A4C">
        <w:rPr>
          <w:rFonts w:ascii="Times New Roman" w:hAnsi="Times New Roman" w:cs="Times New Roman"/>
          <w:sz w:val="22"/>
        </w:rPr>
        <w:t>.</w:t>
      </w:r>
    </w:p>
    <w:p w14:paraId="735C2E3B" w14:textId="37798478" w:rsidR="00D45EDE" w:rsidRPr="00A76A4C" w:rsidRDefault="00D45EDE" w:rsidP="00A76A4C">
      <w:pPr>
        <w:pStyle w:val="aa"/>
        <w:numPr>
          <w:ilvl w:val="0"/>
          <w:numId w:val="25"/>
        </w:numPr>
        <w:ind w:leftChars="0"/>
        <w:rPr>
          <w:rFonts w:ascii="Times New Roman" w:hAnsi="Times New Roman" w:cs="Times New Roman"/>
          <w:sz w:val="22"/>
        </w:rPr>
      </w:pPr>
      <w:r w:rsidRPr="00A76A4C">
        <w:rPr>
          <w:rFonts w:ascii="Times New Roman" w:hAnsi="Times New Roman" w:cs="Times New Roman"/>
          <w:sz w:val="22"/>
        </w:rPr>
        <w:t xml:space="preserve">Some prior model knowledge (e.g., model </w:t>
      </w:r>
      <w:r w:rsidR="0099359B" w:rsidRPr="00A76A4C">
        <w:rPr>
          <w:rFonts w:ascii="Times New Roman" w:hAnsi="Times New Roman" w:cs="Times New Roman"/>
          <w:sz w:val="22"/>
        </w:rPr>
        <w:t xml:space="preserve">initial activation of models </w:t>
      </w:r>
      <w:r w:rsidR="00AD3890" w:rsidRPr="00A76A4C">
        <w:rPr>
          <w:rFonts w:ascii="Times New Roman" w:hAnsi="Times New Roman" w:cs="Times New Roman"/>
          <w:sz w:val="22"/>
        </w:rPr>
        <w:t>used somewhere before): medium size and medium latency requirement.</w:t>
      </w:r>
    </w:p>
    <w:p w14:paraId="45A9A897" w14:textId="17844C22" w:rsidR="00AD3890" w:rsidRPr="00A76A4C" w:rsidRDefault="00AD3890" w:rsidP="00A76A4C">
      <w:pPr>
        <w:pStyle w:val="aa"/>
        <w:numPr>
          <w:ilvl w:val="0"/>
          <w:numId w:val="25"/>
        </w:numPr>
        <w:ind w:leftChars="0"/>
        <w:rPr>
          <w:rFonts w:ascii="Times New Roman" w:hAnsi="Times New Roman" w:cs="Times New Roman"/>
          <w:sz w:val="22"/>
        </w:rPr>
      </w:pPr>
      <w:r w:rsidRPr="00A76A4C">
        <w:rPr>
          <w:rFonts w:ascii="Times New Roman" w:hAnsi="Times New Roman" w:cs="Times New Roman"/>
          <w:sz w:val="22"/>
        </w:rPr>
        <w:t xml:space="preserve">Rich prior model knowledge (e.g., model re-activation of models used </w:t>
      </w:r>
      <w:r w:rsidR="00D57337" w:rsidRPr="00A76A4C">
        <w:rPr>
          <w:rFonts w:ascii="Times New Roman" w:hAnsi="Times New Roman" w:cs="Times New Roman"/>
          <w:sz w:val="22"/>
        </w:rPr>
        <w:t xml:space="preserve">under same case): </w:t>
      </w:r>
      <w:r w:rsidR="00C62752" w:rsidRPr="00A76A4C">
        <w:rPr>
          <w:rFonts w:ascii="Times New Roman" w:hAnsi="Times New Roman" w:cs="Times New Roman"/>
          <w:sz w:val="22"/>
        </w:rPr>
        <w:t xml:space="preserve">small size and </w:t>
      </w:r>
      <w:r w:rsidR="00C604D8" w:rsidRPr="00A76A4C">
        <w:rPr>
          <w:rFonts w:ascii="Times New Roman" w:hAnsi="Times New Roman" w:cs="Times New Roman"/>
          <w:sz w:val="22"/>
        </w:rPr>
        <w:t>high latency requirement.</w:t>
      </w:r>
    </w:p>
    <w:p w14:paraId="6DE8E8DB" w14:textId="77777777" w:rsidR="00C604D8" w:rsidRDefault="00C604D8" w:rsidP="002D7E8B">
      <w:pPr>
        <w:rPr>
          <w:rFonts w:ascii="Times New Roman" w:hAnsi="Times New Roman" w:cs="Times New Roman"/>
          <w:sz w:val="22"/>
          <w:szCs w:val="24"/>
        </w:rPr>
      </w:pPr>
    </w:p>
    <w:p w14:paraId="1B5209C0" w14:textId="355E2ED5" w:rsidR="00C604D8" w:rsidRDefault="00C604D8" w:rsidP="002D7E8B">
      <w:pPr>
        <w:rPr>
          <w:rFonts w:ascii="Times New Roman" w:hAnsi="Times New Roman" w:cs="Times New Roman"/>
          <w:sz w:val="22"/>
          <w:szCs w:val="24"/>
        </w:rPr>
      </w:pPr>
      <w:r>
        <w:rPr>
          <w:rFonts w:ascii="Times New Roman" w:hAnsi="Times New Roman" w:cs="Times New Roman" w:hint="eastAsia"/>
          <w:sz w:val="22"/>
          <w:szCs w:val="24"/>
        </w:rPr>
        <w:t>B</w:t>
      </w:r>
      <w:r>
        <w:rPr>
          <w:rFonts w:ascii="Times New Roman" w:hAnsi="Times New Roman" w:cs="Times New Roman"/>
          <w:sz w:val="22"/>
          <w:szCs w:val="24"/>
        </w:rPr>
        <w:t xml:space="preserve">ased on the examples above, we have the following </w:t>
      </w:r>
      <w:r w:rsidR="00B7050E">
        <w:rPr>
          <w:rFonts w:ascii="Times New Roman" w:hAnsi="Times New Roman" w:cs="Times New Roman"/>
          <w:sz w:val="22"/>
          <w:szCs w:val="24"/>
        </w:rPr>
        <w:t>proposal</w:t>
      </w:r>
      <w:r>
        <w:rPr>
          <w:rFonts w:ascii="Times New Roman" w:hAnsi="Times New Roman" w:cs="Times New Roman"/>
          <w:sz w:val="22"/>
          <w:szCs w:val="24"/>
        </w:rPr>
        <w:t>:</w:t>
      </w:r>
    </w:p>
    <w:p w14:paraId="49A5EB0F" w14:textId="77777777" w:rsidR="00C604D8" w:rsidRDefault="00C604D8" w:rsidP="002D7E8B">
      <w:pPr>
        <w:rPr>
          <w:rFonts w:ascii="Times New Roman" w:hAnsi="Times New Roman" w:cs="Times New Roman"/>
          <w:sz w:val="22"/>
          <w:szCs w:val="24"/>
        </w:rPr>
      </w:pPr>
    </w:p>
    <w:p w14:paraId="53146BCE" w14:textId="79376C27" w:rsidR="00C604D8" w:rsidRPr="004A7EB7" w:rsidRDefault="00B7050E" w:rsidP="002D7E8B">
      <w:pPr>
        <w:rPr>
          <w:rFonts w:ascii="Times New Roman" w:hAnsi="Times New Roman" w:cs="Times New Roman"/>
          <w:b/>
          <w:bCs/>
          <w:i/>
          <w:iCs/>
          <w:sz w:val="22"/>
          <w:szCs w:val="24"/>
        </w:rPr>
      </w:pPr>
      <w:r w:rsidRPr="004A7EB7">
        <w:rPr>
          <w:rFonts w:ascii="Times New Roman" w:hAnsi="Times New Roman" w:cs="Times New Roman"/>
          <w:b/>
          <w:bCs/>
          <w:i/>
          <w:iCs/>
          <w:sz w:val="22"/>
          <w:szCs w:val="24"/>
        </w:rPr>
        <w:t>Proposal</w:t>
      </w:r>
      <w:r w:rsidR="00C604D8" w:rsidRPr="004A7EB7">
        <w:rPr>
          <w:rFonts w:ascii="Times New Roman" w:hAnsi="Times New Roman" w:cs="Times New Roman"/>
          <w:b/>
          <w:bCs/>
          <w:i/>
          <w:iCs/>
          <w:sz w:val="22"/>
          <w:szCs w:val="24"/>
        </w:rPr>
        <w:t xml:space="preserve"> </w:t>
      </w:r>
      <w:r w:rsidR="004A7EB7">
        <w:rPr>
          <w:rFonts w:ascii="Times New Roman" w:hAnsi="Times New Roman" w:cs="Times New Roman"/>
          <w:b/>
          <w:bCs/>
          <w:i/>
          <w:iCs/>
          <w:sz w:val="22"/>
          <w:szCs w:val="24"/>
        </w:rPr>
        <w:t>11</w:t>
      </w:r>
      <w:r w:rsidR="00C604D8" w:rsidRPr="004A7EB7">
        <w:rPr>
          <w:rFonts w:ascii="Times New Roman" w:hAnsi="Times New Roman" w:cs="Times New Roman"/>
          <w:b/>
          <w:bCs/>
          <w:i/>
          <w:iCs/>
          <w:sz w:val="22"/>
          <w:szCs w:val="24"/>
        </w:rPr>
        <w:t xml:space="preserve"> </w:t>
      </w:r>
      <w:r w:rsidR="00702A8A" w:rsidRPr="004A7EB7">
        <w:rPr>
          <w:rFonts w:ascii="Times New Roman" w:hAnsi="Times New Roman" w:cs="Times New Roman"/>
          <w:b/>
          <w:bCs/>
          <w:i/>
          <w:iCs/>
          <w:sz w:val="22"/>
          <w:szCs w:val="24"/>
        </w:rPr>
        <w:t>It is suggested to study the data collection requirements</w:t>
      </w:r>
      <w:r w:rsidR="008855B2" w:rsidRPr="004A7EB7">
        <w:rPr>
          <w:rFonts w:ascii="Times New Roman" w:hAnsi="Times New Roman" w:cs="Times New Roman"/>
          <w:b/>
          <w:bCs/>
          <w:i/>
          <w:iCs/>
          <w:sz w:val="22"/>
          <w:szCs w:val="24"/>
        </w:rPr>
        <w:t xml:space="preserve"> for model </w:t>
      </w:r>
      <w:r w:rsidR="004919A3">
        <w:rPr>
          <w:rFonts w:ascii="Times New Roman" w:hAnsi="Times New Roman" w:cs="Times New Roman"/>
          <w:b/>
          <w:bCs/>
          <w:i/>
          <w:iCs/>
          <w:sz w:val="22"/>
          <w:szCs w:val="24"/>
        </w:rPr>
        <w:lastRenderedPageBreak/>
        <w:t>monitoring/assessment of</w:t>
      </w:r>
      <w:r w:rsidR="008855B2" w:rsidRPr="004A7EB7">
        <w:rPr>
          <w:rFonts w:ascii="Times New Roman" w:hAnsi="Times New Roman" w:cs="Times New Roman"/>
          <w:b/>
          <w:bCs/>
          <w:i/>
          <w:iCs/>
          <w:sz w:val="22"/>
          <w:szCs w:val="24"/>
        </w:rPr>
        <w:t xml:space="preserve"> inactive models per use case</w:t>
      </w:r>
      <w:r w:rsidR="00D509C5">
        <w:rPr>
          <w:rFonts w:ascii="Times New Roman" w:hAnsi="Times New Roman" w:cs="Times New Roman"/>
          <w:b/>
          <w:bCs/>
          <w:i/>
          <w:iCs/>
          <w:sz w:val="22"/>
          <w:szCs w:val="24"/>
        </w:rPr>
        <w:t xml:space="preserve"> for different </w:t>
      </w:r>
      <w:r w:rsidR="0020689C">
        <w:rPr>
          <w:rFonts w:ascii="Times New Roman" w:hAnsi="Times New Roman" w:cs="Times New Roman"/>
          <w:b/>
          <w:bCs/>
          <w:i/>
          <w:iCs/>
          <w:sz w:val="22"/>
          <w:szCs w:val="24"/>
        </w:rPr>
        <w:t>prior model knowledge.</w:t>
      </w:r>
    </w:p>
    <w:p w14:paraId="7DF24761" w14:textId="77777777" w:rsidR="008855B2" w:rsidRDefault="008855B2" w:rsidP="002D7E8B">
      <w:pPr>
        <w:rPr>
          <w:rFonts w:ascii="Times New Roman" w:hAnsi="Times New Roman" w:cs="Times New Roman"/>
          <w:sz w:val="22"/>
          <w:szCs w:val="24"/>
        </w:rPr>
      </w:pPr>
    </w:p>
    <w:p w14:paraId="473B6C3A" w14:textId="31D0E39C" w:rsidR="008855B2" w:rsidRDefault="002444DA" w:rsidP="002D7E8B">
      <w:pPr>
        <w:rPr>
          <w:rFonts w:ascii="Times New Roman" w:hAnsi="Times New Roman" w:cs="Times New Roman"/>
          <w:sz w:val="22"/>
          <w:szCs w:val="24"/>
        </w:rPr>
      </w:pPr>
      <w:r>
        <w:rPr>
          <w:rFonts w:ascii="Times New Roman" w:hAnsi="Times New Roman" w:cs="Times New Roman"/>
          <w:sz w:val="22"/>
          <w:szCs w:val="24"/>
        </w:rPr>
        <w:t xml:space="preserve">Moreover, the model activation/deactivation/selection can be used as follow-up actions </w:t>
      </w:r>
      <w:r w:rsidR="00EA3DEF">
        <w:rPr>
          <w:rFonts w:ascii="Times New Roman" w:hAnsi="Times New Roman" w:cs="Times New Roman"/>
          <w:sz w:val="22"/>
          <w:szCs w:val="24"/>
        </w:rPr>
        <w:t>of the model monitoring</w:t>
      </w:r>
      <w:r w:rsidR="004919A3">
        <w:rPr>
          <w:rFonts w:ascii="Times New Roman" w:hAnsi="Times New Roman" w:cs="Times New Roman"/>
          <w:sz w:val="22"/>
          <w:szCs w:val="24"/>
        </w:rPr>
        <w:t>/</w:t>
      </w:r>
      <w:r w:rsidR="004919A3" w:rsidRPr="00DC7138">
        <w:rPr>
          <w:rFonts w:ascii="Times New Roman" w:hAnsi="Times New Roman" w:cs="Times New Roman"/>
          <w:sz w:val="22"/>
          <w:szCs w:val="24"/>
        </w:rPr>
        <w:t>assessment</w:t>
      </w:r>
      <w:r w:rsidR="00EA3DEF">
        <w:rPr>
          <w:rFonts w:ascii="Times New Roman" w:hAnsi="Times New Roman" w:cs="Times New Roman"/>
          <w:sz w:val="22"/>
          <w:szCs w:val="24"/>
        </w:rPr>
        <w:t xml:space="preserve">, so, it is suggested to </w:t>
      </w:r>
      <w:r w:rsidR="006F0AB4">
        <w:rPr>
          <w:rFonts w:ascii="Times New Roman" w:hAnsi="Times New Roman" w:cs="Times New Roman"/>
          <w:sz w:val="22"/>
          <w:szCs w:val="24"/>
        </w:rPr>
        <w:t xml:space="preserve">jointly study the data collection </w:t>
      </w:r>
      <w:r w:rsidR="005334D8">
        <w:rPr>
          <w:rFonts w:ascii="Times New Roman" w:hAnsi="Times New Roman" w:cs="Times New Roman"/>
          <w:sz w:val="22"/>
          <w:szCs w:val="24"/>
        </w:rPr>
        <w:t>for model monitoring and model activation/deactivation/selection.</w:t>
      </w:r>
      <w:r w:rsidR="004517F4">
        <w:rPr>
          <w:rFonts w:ascii="Times New Roman" w:hAnsi="Times New Roman" w:cs="Times New Roman"/>
          <w:sz w:val="22"/>
          <w:szCs w:val="24"/>
        </w:rPr>
        <w:t xml:space="preserve"> Different KPIs will </w:t>
      </w:r>
      <w:r w:rsidR="00BC169B">
        <w:rPr>
          <w:rFonts w:ascii="Times New Roman" w:hAnsi="Times New Roman" w:cs="Times New Roman"/>
          <w:sz w:val="22"/>
          <w:szCs w:val="24"/>
        </w:rPr>
        <w:t xml:space="preserve">have different data collection requirements and signaling for configuration, e.g., </w:t>
      </w:r>
      <w:r w:rsidR="002879A6">
        <w:rPr>
          <w:rFonts w:ascii="Times New Roman" w:hAnsi="Times New Roman" w:cs="Times New Roman"/>
          <w:sz w:val="22"/>
          <w:szCs w:val="24"/>
        </w:rPr>
        <w:t xml:space="preserve">in CSI feedback enhancement, </w:t>
      </w:r>
      <w:r w:rsidR="00BC169B">
        <w:rPr>
          <w:rFonts w:ascii="Times New Roman" w:hAnsi="Times New Roman" w:cs="Times New Roman"/>
          <w:sz w:val="22"/>
          <w:szCs w:val="24"/>
        </w:rPr>
        <w:t xml:space="preserve">the model selection may be triggered by </w:t>
      </w:r>
      <w:r w:rsidR="0071523C">
        <w:rPr>
          <w:rFonts w:ascii="Times New Roman" w:hAnsi="Times New Roman" w:cs="Times New Roman"/>
          <w:sz w:val="22"/>
          <w:szCs w:val="24"/>
        </w:rPr>
        <w:t xml:space="preserve">the thresholds of either overhead or </w:t>
      </w:r>
      <w:r w:rsidR="002879A6">
        <w:rPr>
          <w:rFonts w:ascii="Times New Roman" w:hAnsi="Times New Roman" w:cs="Times New Roman"/>
          <w:sz w:val="22"/>
          <w:szCs w:val="24"/>
        </w:rPr>
        <w:t xml:space="preserve">AI/ML performance, the required data </w:t>
      </w:r>
      <w:r w:rsidR="009C7EAF">
        <w:rPr>
          <w:rFonts w:ascii="Times New Roman" w:hAnsi="Times New Roman" w:cs="Times New Roman"/>
          <w:sz w:val="22"/>
          <w:szCs w:val="24"/>
        </w:rPr>
        <w:t xml:space="preserve">size, contents and related configuration vary for the two options. We have the following proposal: </w:t>
      </w:r>
    </w:p>
    <w:p w14:paraId="615C28E5" w14:textId="77777777" w:rsidR="00FD7450" w:rsidRDefault="00FD7450" w:rsidP="002D7E8B">
      <w:pPr>
        <w:rPr>
          <w:rFonts w:ascii="Times New Roman" w:hAnsi="Times New Roman" w:cs="Times New Roman"/>
          <w:sz w:val="22"/>
          <w:szCs w:val="24"/>
        </w:rPr>
      </w:pPr>
    </w:p>
    <w:p w14:paraId="53B46F2F" w14:textId="1CE436E0" w:rsidR="00FD7450" w:rsidRPr="004A7EB7" w:rsidRDefault="00FD7450" w:rsidP="002D7E8B">
      <w:pPr>
        <w:rPr>
          <w:rFonts w:ascii="Times New Roman" w:hAnsi="Times New Roman" w:cs="Times New Roman"/>
          <w:b/>
          <w:bCs/>
          <w:i/>
          <w:iCs/>
          <w:sz w:val="22"/>
          <w:szCs w:val="24"/>
        </w:rPr>
      </w:pPr>
      <w:r w:rsidRPr="004A7EB7">
        <w:rPr>
          <w:rFonts w:ascii="Times New Roman" w:hAnsi="Times New Roman" w:cs="Times New Roman" w:hint="eastAsia"/>
          <w:b/>
          <w:bCs/>
          <w:i/>
          <w:iCs/>
          <w:sz w:val="22"/>
          <w:szCs w:val="24"/>
        </w:rPr>
        <w:t>P</w:t>
      </w:r>
      <w:r w:rsidRPr="004A7EB7">
        <w:rPr>
          <w:rFonts w:ascii="Times New Roman" w:hAnsi="Times New Roman" w:cs="Times New Roman"/>
          <w:b/>
          <w:bCs/>
          <w:i/>
          <w:iCs/>
          <w:sz w:val="22"/>
          <w:szCs w:val="24"/>
        </w:rPr>
        <w:t xml:space="preserve">roposal </w:t>
      </w:r>
      <w:r w:rsidR="004A7EB7">
        <w:rPr>
          <w:rFonts w:ascii="Times New Roman" w:hAnsi="Times New Roman" w:cs="Times New Roman"/>
          <w:b/>
          <w:bCs/>
          <w:i/>
          <w:iCs/>
          <w:sz w:val="22"/>
          <w:szCs w:val="24"/>
        </w:rPr>
        <w:t>12</w:t>
      </w:r>
      <w:r w:rsidRPr="004A7EB7">
        <w:rPr>
          <w:rFonts w:ascii="Times New Roman" w:hAnsi="Times New Roman" w:cs="Times New Roman"/>
          <w:b/>
          <w:bCs/>
          <w:i/>
          <w:iCs/>
          <w:sz w:val="22"/>
          <w:szCs w:val="24"/>
        </w:rPr>
        <w:t xml:space="preserve"> </w:t>
      </w:r>
      <w:r w:rsidR="00F4757D" w:rsidRPr="004A7EB7">
        <w:rPr>
          <w:rFonts w:ascii="Times New Roman" w:hAnsi="Times New Roman" w:cs="Times New Roman"/>
          <w:b/>
          <w:bCs/>
          <w:i/>
          <w:iCs/>
          <w:sz w:val="22"/>
          <w:szCs w:val="24"/>
        </w:rPr>
        <w:t xml:space="preserve">It is suggested to </w:t>
      </w:r>
      <w:r w:rsidR="00AC2FCA" w:rsidRPr="004A7EB7">
        <w:rPr>
          <w:rFonts w:ascii="Times New Roman" w:hAnsi="Times New Roman" w:cs="Times New Roman"/>
          <w:b/>
          <w:bCs/>
          <w:i/>
          <w:iCs/>
          <w:sz w:val="22"/>
          <w:szCs w:val="24"/>
        </w:rPr>
        <w:t>study the model monitoring</w:t>
      </w:r>
      <w:r w:rsidR="001E6A86">
        <w:rPr>
          <w:rFonts w:ascii="Times New Roman" w:hAnsi="Times New Roman" w:cs="Times New Roman"/>
          <w:b/>
          <w:bCs/>
          <w:i/>
          <w:iCs/>
          <w:sz w:val="22"/>
          <w:szCs w:val="24"/>
        </w:rPr>
        <w:t>/assessment</w:t>
      </w:r>
      <w:r w:rsidR="00AC2FCA" w:rsidRPr="004A7EB7">
        <w:rPr>
          <w:rFonts w:ascii="Times New Roman" w:hAnsi="Times New Roman" w:cs="Times New Roman"/>
          <w:b/>
          <w:bCs/>
          <w:i/>
          <w:iCs/>
          <w:sz w:val="22"/>
          <w:szCs w:val="24"/>
        </w:rPr>
        <w:t xml:space="preserve"> impact</w:t>
      </w:r>
      <w:r w:rsidR="00E20906" w:rsidRPr="004A7EB7">
        <w:rPr>
          <w:rFonts w:ascii="Times New Roman" w:hAnsi="Times New Roman" w:cs="Times New Roman"/>
          <w:b/>
          <w:bCs/>
          <w:i/>
          <w:iCs/>
          <w:sz w:val="22"/>
          <w:szCs w:val="24"/>
        </w:rPr>
        <w:t xml:space="preserve"> (e.g., </w:t>
      </w:r>
      <w:r w:rsidR="001A709B">
        <w:rPr>
          <w:rFonts w:ascii="Times New Roman" w:hAnsi="Times New Roman" w:cs="Times New Roman"/>
          <w:b/>
          <w:bCs/>
          <w:i/>
          <w:iCs/>
          <w:sz w:val="22"/>
          <w:szCs w:val="24"/>
        </w:rPr>
        <w:t xml:space="preserve">different frameworks for different </w:t>
      </w:r>
      <w:r w:rsidR="00E20906" w:rsidRPr="004A7EB7">
        <w:rPr>
          <w:rFonts w:ascii="Times New Roman" w:hAnsi="Times New Roman" w:cs="Times New Roman"/>
          <w:b/>
          <w:bCs/>
          <w:i/>
          <w:iCs/>
          <w:sz w:val="22"/>
          <w:szCs w:val="24"/>
        </w:rPr>
        <w:t>KPIs to trigger model selection)</w:t>
      </w:r>
      <w:r w:rsidR="00AC2FCA" w:rsidRPr="004A7EB7">
        <w:rPr>
          <w:rFonts w:ascii="Times New Roman" w:hAnsi="Times New Roman" w:cs="Times New Roman"/>
          <w:b/>
          <w:bCs/>
          <w:i/>
          <w:iCs/>
          <w:sz w:val="22"/>
          <w:szCs w:val="24"/>
        </w:rPr>
        <w:t xml:space="preserve"> </w:t>
      </w:r>
      <w:r w:rsidR="004A7EB7">
        <w:rPr>
          <w:rFonts w:ascii="Times New Roman" w:hAnsi="Times New Roman" w:cs="Times New Roman"/>
          <w:b/>
          <w:bCs/>
          <w:i/>
          <w:iCs/>
          <w:sz w:val="22"/>
          <w:szCs w:val="24"/>
        </w:rPr>
        <w:t>on</w:t>
      </w:r>
      <w:r w:rsidR="00AC2FCA" w:rsidRPr="004A7EB7">
        <w:rPr>
          <w:rFonts w:ascii="Times New Roman" w:hAnsi="Times New Roman" w:cs="Times New Roman"/>
          <w:b/>
          <w:bCs/>
          <w:i/>
          <w:iCs/>
          <w:sz w:val="22"/>
          <w:szCs w:val="24"/>
        </w:rPr>
        <w:t xml:space="preserve"> the detailed data collection requirements for model activation</w:t>
      </w:r>
      <w:r w:rsidR="00E20906" w:rsidRPr="004A7EB7">
        <w:rPr>
          <w:rFonts w:ascii="Times New Roman" w:hAnsi="Times New Roman" w:cs="Times New Roman"/>
          <w:b/>
          <w:bCs/>
          <w:i/>
          <w:iCs/>
          <w:sz w:val="22"/>
          <w:szCs w:val="24"/>
        </w:rPr>
        <w:t xml:space="preserve"> </w:t>
      </w:r>
      <w:r w:rsidR="00AC2FCA" w:rsidRPr="004A7EB7">
        <w:rPr>
          <w:rFonts w:ascii="Times New Roman" w:hAnsi="Times New Roman" w:cs="Times New Roman"/>
          <w:b/>
          <w:bCs/>
          <w:i/>
          <w:iCs/>
          <w:sz w:val="22"/>
          <w:szCs w:val="24"/>
        </w:rPr>
        <w:t>/deactivation/</w:t>
      </w:r>
      <w:r w:rsidR="00E20906" w:rsidRPr="004A7EB7">
        <w:rPr>
          <w:rFonts w:ascii="Times New Roman" w:hAnsi="Times New Roman" w:cs="Times New Roman"/>
          <w:b/>
          <w:bCs/>
          <w:i/>
          <w:iCs/>
          <w:sz w:val="22"/>
          <w:szCs w:val="24"/>
        </w:rPr>
        <w:t xml:space="preserve"> </w:t>
      </w:r>
      <w:r w:rsidR="00AC2FCA" w:rsidRPr="004A7EB7">
        <w:rPr>
          <w:rFonts w:ascii="Times New Roman" w:hAnsi="Times New Roman" w:cs="Times New Roman"/>
          <w:b/>
          <w:bCs/>
          <w:i/>
          <w:iCs/>
          <w:sz w:val="22"/>
          <w:szCs w:val="24"/>
        </w:rPr>
        <w:t>selection</w:t>
      </w:r>
      <w:r w:rsidR="001E6A86">
        <w:rPr>
          <w:rFonts w:ascii="Times New Roman" w:hAnsi="Times New Roman" w:cs="Times New Roman"/>
          <w:b/>
          <w:bCs/>
          <w:i/>
          <w:iCs/>
          <w:sz w:val="22"/>
          <w:szCs w:val="24"/>
        </w:rPr>
        <w:t xml:space="preserve"> related to </w:t>
      </w:r>
      <w:r w:rsidR="001E6A86" w:rsidRPr="004A7EB7">
        <w:rPr>
          <w:rFonts w:ascii="Times New Roman" w:hAnsi="Times New Roman" w:cs="Times New Roman"/>
          <w:b/>
          <w:bCs/>
          <w:i/>
          <w:iCs/>
          <w:sz w:val="22"/>
          <w:szCs w:val="24"/>
        </w:rPr>
        <w:t>inactive models</w:t>
      </w:r>
      <w:r w:rsidR="004A7EB7" w:rsidRPr="004A7EB7">
        <w:rPr>
          <w:rFonts w:ascii="Times New Roman" w:hAnsi="Times New Roman" w:cs="Times New Roman"/>
          <w:b/>
          <w:bCs/>
          <w:i/>
          <w:iCs/>
          <w:sz w:val="22"/>
          <w:szCs w:val="24"/>
        </w:rPr>
        <w:t>.</w:t>
      </w:r>
    </w:p>
    <w:p w14:paraId="13BAF584" w14:textId="1AC2D9EA" w:rsidR="002420EC" w:rsidRDefault="002420EC" w:rsidP="002D7E8B">
      <w:pPr>
        <w:rPr>
          <w:rFonts w:ascii="Times New Roman" w:hAnsi="Times New Roman" w:cs="Times New Roman"/>
          <w:sz w:val="22"/>
          <w:szCs w:val="24"/>
        </w:rPr>
      </w:pPr>
    </w:p>
    <w:p w14:paraId="67821789" w14:textId="77777777" w:rsidR="000F213E" w:rsidRPr="000F213E" w:rsidRDefault="000F213E" w:rsidP="002D7E8B">
      <w:pPr>
        <w:rPr>
          <w:rFonts w:ascii="Times New Roman" w:hAnsi="Times New Roman" w:cs="Times New Roman"/>
          <w:sz w:val="22"/>
        </w:rPr>
      </w:pPr>
    </w:p>
    <w:p w14:paraId="3936803B" w14:textId="5C9A8D3C" w:rsidR="000C2DBD" w:rsidRDefault="00942542" w:rsidP="002D7E8B">
      <w:pPr>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Conclusion</w:t>
      </w:r>
    </w:p>
    <w:p w14:paraId="302912BC" w14:textId="0E98B70F" w:rsidR="001329A1" w:rsidRDefault="001329A1" w:rsidP="002D7E8B">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 xml:space="preserve">ased on the above discussions, we give the following </w:t>
      </w:r>
      <w:r w:rsidR="000413A3">
        <w:rPr>
          <w:rFonts w:ascii="Times New Roman" w:hAnsi="Times New Roman" w:cs="Times New Roman"/>
          <w:sz w:val="22"/>
        </w:rPr>
        <w:t>observations:</w:t>
      </w:r>
    </w:p>
    <w:p w14:paraId="666A5D10" w14:textId="77777777" w:rsidR="001A709B" w:rsidRDefault="001A709B" w:rsidP="002D7E8B">
      <w:pPr>
        <w:rPr>
          <w:rFonts w:ascii="Times New Roman" w:hAnsi="Times New Roman" w:cs="Times New Roman"/>
          <w:sz w:val="22"/>
        </w:rPr>
      </w:pPr>
    </w:p>
    <w:p w14:paraId="22B7BB5C" w14:textId="0EC6BAB3" w:rsidR="001A709B" w:rsidRDefault="001A709B" w:rsidP="002D7E8B">
      <w:pPr>
        <w:rPr>
          <w:rFonts w:ascii="Times New Roman" w:hAnsi="Times New Roman" w:cs="Times New Roman"/>
          <w:b/>
          <w:bCs/>
          <w:i/>
          <w:iCs/>
          <w:sz w:val="22"/>
        </w:rPr>
      </w:pPr>
      <w:r w:rsidRPr="004A7EB7">
        <w:rPr>
          <w:rFonts w:ascii="Times New Roman" w:hAnsi="Times New Roman" w:cs="Times New Roman" w:hint="eastAsia"/>
          <w:b/>
          <w:bCs/>
          <w:i/>
          <w:iCs/>
          <w:sz w:val="22"/>
        </w:rPr>
        <w:t>O</w:t>
      </w:r>
      <w:r w:rsidRPr="004A7EB7">
        <w:rPr>
          <w:rFonts w:ascii="Times New Roman" w:hAnsi="Times New Roman" w:cs="Times New Roman"/>
          <w:b/>
          <w:bCs/>
          <w:i/>
          <w:iCs/>
          <w:sz w:val="22"/>
        </w:rPr>
        <w:t xml:space="preserve">bservation 1 For all use cases, the model training can be deployed in </w:t>
      </w:r>
      <w:r w:rsidR="00255382">
        <w:rPr>
          <w:rFonts w:ascii="Times New Roman" w:hAnsi="Times New Roman" w:cs="Times New Roman"/>
          <w:b/>
          <w:bCs/>
          <w:i/>
          <w:iCs/>
          <w:sz w:val="22"/>
        </w:rPr>
        <w:t>different</w:t>
      </w:r>
      <w:r w:rsidRPr="004A7EB7">
        <w:rPr>
          <w:rFonts w:ascii="Times New Roman" w:hAnsi="Times New Roman" w:cs="Times New Roman"/>
          <w:b/>
          <w:bCs/>
          <w:i/>
          <w:iCs/>
          <w:sz w:val="22"/>
        </w:rPr>
        <w:t xml:space="preserve"> entities which may have different data collection requirements.</w:t>
      </w:r>
    </w:p>
    <w:p w14:paraId="5C0A73A8" w14:textId="77777777" w:rsidR="00C577D0" w:rsidRDefault="00C577D0" w:rsidP="002D7E8B">
      <w:pPr>
        <w:rPr>
          <w:rFonts w:ascii="Times New Roman" w:hAnsi="Times New Roman" w:cs="Times New Roman"/>
          <w:sz w:val="22"/>
        </w:rPr>
      </w:pPr>
    </w:p>
    <w:p w14:paraId="5CC50BEB" w14:textId="3C3A4C48" w:rsidR="001A709B" w:rsidRDefault="001A709B" w:rsidP="002D7E8B">
      <w:pPr>
        <w:rPr>
          <w:rFonts w:ascii="Times New Roman" w:hAnsi="Times New Roman" w:cs="Times New Roman"/>
          <w:b/>
          <w:bCs/>
          <w:i/>
          <w:iCs/>
          <w:sz w:val="22"/>
        </w:rPr>
      </w:pPr>
      <w:r w:rsidRPr="00BA686C">
        <w:rPr>
          <w:rFonts w:ascii="Times New Roman" w:hAnsi="Times New Roman" w:cs="Times New Roman" w:hint="eastAsia"/>
          <w:b/>
          <w:bCs/>
          <w:i/>
          <w:iCs/>
          <w:sz w:val="22"/>
        </w:rPr>
        <w:t>O</w:t>
      </w:r>
      <w:r w:rsidRPr="00BA686C">
        <w:rPr>
          <w:rFonts w:ascii="Times New Roman" w:hAnsi="Times New Roman" w:cs="Times New Roman"/>
          <w:b/>
          <w:bCs/>
          <w:i/>
          <w:iCs/>
          <w:sz w:val="22"/>
        </w:rPr>
        <w:t xml:space="preserve">bservation </w:t>
      </w:r>
      <w:r>
        <w:rPr>
          <w:rFonts w:ascii="Times New Roman" w:hAnsi="Times New Roman" w:cs="Times New Roman"/>
          <w:b/>
          <w:bCs/>
          <w:i/>
          <w:iCs/>
          <w:sz w:val="22"/>
        </w:rPr>
        <w:t>2</w:t>
      </w:r>
      <w:r w:rsidRPr="00BA686C">
        <w:rPr>
          <w:rFonts w:ascii="Times New Roman" w:hAnsi="Times New Roman" w:cs="Times New Roman"/>
          <w:b/>
          <w:bCs/>
          <w:i/>
          <w:iCs/>
          <w:sz w:val="22"/>
        </w:rPr>
        <w:t xml:space="preserve"> </w:t>
      </w:r>
      <w:r>
        <w:rPr>
          <w:rFonts w:ascii="Times New Roman" w:hAnsi="Times New Roman" w:cs="Times New Roman"/>
          <w:b/>
          <w:bCs/>
          <w:i/>
          <w:iCs/>
          <w:sz w:val="22"/>
        </w:rPr>
        <w:t>Frequent d</w:t>
      </w:r>
      <w:r w:rsidRPr="00BA686C">
        <w:rPr>
          <w:rFonts w:ascii="Times New Roman" w:hAnsi="Times New Roman" w:cs="Times New Roman"/>
          <w:b/>
          <w:bCs/>
          <w:i/>
          <w:iCs/>
          <w:sz w:val="22"/>
        </w:rPr>
        <w:t xml:space="preserve">ata transfer may consume huge </w:t>
      </w:r>
      <w:r w:rsidRPr="00662F45">
        <w:rPr>
          <w:rFonts w:ascii="Times New Roman" w:hAnsi="Times New Roman" w:cs="Times New Roman"/>
          <w:b/>
          <w:bCs/>
          <w:i/>
          <w:iCs/>
          <w:sz w:val="22"/>
        </w:rPr>
        <w:t>amounts of air interface re</w:t>
      </w:r>
      <w:r w:rsidRPr="00BA686C">
        <w:rPr>
          <w:rFonts w:ascii="Times New Roman" w:hAnsi="Times New Roman" w:cs="Times New Roman"/>
          <w:b/>
          <w:bCs/>
          <w:i/>
          <w:iCs/>
          <w:sz w:val="22"/>
        </w:rPr>
        <w:t>sources if model training, model deployment and data generation are placed in different entities</w:t>
      </w:r>
      <w:r>
        <w:rPr>
          <w:rFonts w:ascii="Times New Roman" w:hAnsi="Times New Roman" w:cs="Times New Roman"/>
          <w:b/>
          <w:bCs/>
          <w:i/>
          <w:iCs/>
          <w:sz w:val="22"/>
        </w:rPr>
        <w:t xml:space="preserve"> across air.</w:t>
      </w:r>
    </w:p>
    <w:p w14:paraId="65625128" w14:textId="77777777" w:rsidR="00C577D0" w:rsidRPr="001A709B" w:rsidRDefault="00C577D0" w:rsidP="002D7E8B">
      <w:pPr>
        <w:rPr>
          <w:rFonts w:ascii="Times New Roman" w:hAnsi="Times New Roman" w:cs="Times New Roman"/>
          <w:sz w:val="22"/>
        </w:rPr>
      </w:pPr>
    </w:p>
    <w:p w14:paraId="5D70BC38" w14:textId="77777777" w:rsidR="00433A82" w:rsidRPr="00A46AFA" w:rsidRDefault="00433A82" w:rsidP="002D7E8B">
      <w:pPr>
        <w:rPr>
          <w:rFonts w:ascii="Times New Roman" w:hAnsi="Times New Roman" w:cs="Times New Roman"/>
          <w:b/>
          <w:bCs/>
          <w:i/>
          <w:iCs/>
          <w:sz w:val="22"/>
        </w:rPr>
      </w:pPr>
      <w:r w:rsidRPr="00A46AFA">
        <w:rPr>
          <w:rFonts w:ascii="Times New Roman" w:hAnsi="Times New Roman" w:cs="Times New Roman" w:hint="eastAsia"/>
          <w:b/>
          <w:bCs/>
          <w:i/>
          <w:iCs/>
          <w:sz w:val="22"/>
        </w:rPr>
        <w:t>O</w:t>
      </w:r>
      <w:r w:rsidRPr="00A46AFA">
        <w:rPr>
          <w:rFonts w:ascii="Times New Roman" w:hAnsi="Times New Roman" w:cs="Times New Roman"/>
          <w:b/>
          <w:bCs/>
          <w:i/>
          <w:iCs/>
          <w:sz w:val="22"/>
        </w:rPr>
        <w:t>bservation 3 For the model training of CSI feedback enhancement:</w:t>
      </w:r>
    </w:p>
    <w:p w14:paraId="48F19AF7" w14:textId="77777777" w:rsidR="00433A82" w:rsidRPr="00A46AFA" w:rsidRDefault="00433A82"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 xml:space="preserve">f model training or partial model training is located at UE side, no explicit specification impact for data collection due to UE can collect data by itself. </w:t>
      </w:r>
    </w:p>
    <w:p w14:paraId="77D2E1C6" w14:textId="77777777" w:rsidR="00433A82" w:rsidRPr="00A46AFA" w:rsidRDefault="00433A82"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f model training or partial model training is located at gNB/OAM side, the reporting of ground truth labels needs to be studied.</w:t>
      </w:r>
    </w:p>
    <w:p w14:paraId="702C6648" w14:textId="77777777" w:rsidR="00433A82" w:rsidRPr="00A46AFA" w:rsidRDefault="00433A82"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f model training or partial model training is located at OTT server, no explicit RAN2 specification impact for data collection.</w:t>
      </w:r>
    </w:p>
    <w:p w14:paraId="08C9091C" w14:textId="77777777" w:rsidR="001A709B" w:rsidRPr="00433A82" w:rsidRDefault="001A709B" w:rsidP="002D7E8B">
      <w:pPr>
        <w:rPr>
          <w:rFonts w:ascii="Times New Roman" w:hAnsi="Times New Roman" w:cs="Times New Roman"/>
          <w:sz w:val="22"/>
          <w:lang w:val="en-GB"/>
        </w:rPr>
      </w:pPr>
    </w:p>
    <w:p w14:paraId="627E7042" w14:textId="77777777" w:rsidR="00C577D0" w:rsidRPr="00A46AFA" w:rsidRDefault="00C577D0" w:rsidP="002D7E8B">
      <w:pPr>
        <w:rPr>
          <w:rFonts w:ascii="Times New Roman" w:hAnsi="Times New Roman" w:cs="Times New Roman"/>
          <w:b/>
          <w:bCs/>
          <w:i/>
          <w:iCs/>
          <w:sz w:val="22"/>
        </w:rPr>
      </w:pPr>
      <w:r w:rsidRPr="00A46AFA">
        <w:rPr>
          <w:rFonts w:ascii="Times New Roman" w:hAnsi="Times New Roman" w:cs="Times New Roman" w:hint="eastAsia"/>
          <w:b/>
          <w:bCs/>
          <w:i/>
          <w:iCs/>
          <w:sz w:val="22"/>
        </w:rPr>
        <w:t>O</w:t>
      </w:r>
      <w:r w:rsidRPr="00A46AFA">
        <w:rPr>
          <w:rFonts w:ascii="Times New Roman" w:hAnsi="Times New Roman" w:cs="Times New Roman"/>
          <w:b/>
          <w:bCs/>
          <w:i/>
          <w:iCs/>
          <w:sz w:val="22"/>
        </w:rPr>
        <w:t xml:space="preserve">bservation </w:t>
      </w:r>
      <w:r>
        <w:rPr>
          <w:rFonts w:ascii="Times New Roman" w:hAnsi="Times New Roman" w:cs="Times New Roman"/>
          <w:b/>
          <w:bCs/>
          <w:i/>
          <w:iCs/>
          <w:sz w:val="22"/>
        </w:rPr>
        <w:t>4</w:t>
      </w:r>
      <w:r w:rsidRPr="00A46AFA">
        <w:rPr>
          <w:rFonts w:ascii="Times New Roman" w:hAnsi="Times New Roman" w:cs="Times New Roman"/>
          <w:b/>
          <w:bCs/>
          <w:i/>
          <w:iCs/>
          <w:sz w:val="22"/>
        </w:rPr>
        <w:t xml:space="preserve"> For the model training of</w:t>
      </w:r>
      <w:r>
        <w:rPr>
          <w:rFonts w:ascii="Times New Roman" w:hAnsi="Times New Roman" w:cs="Times New Roman"/>
          <w:b/>
          <w:bCs/>
          <w:i/>
          <w:iCs/>
          <w:sz w:val="22"/>
        </w:rPr>
        <w:t xml:space="preserve"> positioning</w:t>
      </w:r>
      <w:r w:rsidRPr="00A46AFA">
        <w:rPr>
          <w:rFonts w:ascii="Times New Roman" w:hAnsi="Times New Roman" w:cs="Times New Roman"/>
          <w:b/>
          <w:bCs/>
          <w:i/>
          <w:iCs/>
          <w:sz w:val="22"/>
        </w:rPr>
        <w:t>:</w:t>
      </w:r>
    </w:p>
    <w:p w14:paraId="27A571B7" w14:textId="77777777" w:rsidR="00C577D0" w:rsidRPr="00A46AFA" w:rsidRDefault="00C577D0"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 xml:space="preserve">f model training or partial model training is located at UE side, </w:t>
      </w:r>
      <w:r>
        <w:rPr>
          <w:rFonts w:ascii="Times New Roman" w:hAnsi="Times New Roman" w:cs="Times New Roman"/>
          <w:b/>
          <w:bCs/>
          <w:i/>
          <w:iCs/>
          <w:sz w:val="22"/>
        </w:rPr>
        <w:t>there may not be</w:t>
      </w:r>
      <w:r w:rsidRPr="00A46AFA">
        <w:rPr>
          <w:rFonts w:ascii="Times New Roman" w:hAnsi="Times New Roman" w:cs="Times New Roman"/>
          <w:b/>
          <w:bCs/>
          <w:i/>
          <w:iCs/>
          <w:sz w:val="22"/>
        </w:rPr>
        <w:t xml:space="preserve"> explicit specification impact for data collection due to UE can collect data by itself. </w:t>
      </w:r>
    </w:p>
    <w:p w14:paraId="110835E0" w14:textId="77777777" w:rsidR="00C577D0" w:rsidRPr="00A46AFA" w:rsidRDefault="00C577D0"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f model training or partial model training is located at</w:t>
      </w:r>
      <w:r>
        <w:rPr>
          <w:rFonts w:ascii="Times New Roman" w:hAnsi="Times New Roman" w:cs="Times New Roman"/>
          <w:b/>
          <w:bCs/>
          <w:i/>
          <w:iCs/>
          <w:sz w:val="22"/>
        </w:rPr>
        <w:t xml:space="preserve"> LMF</w:t>
      </w:r>
      <w:r w:rsidRPr="00A46AFA">
        <w:rPr>
          <w:rFonts w:ascii="Times New Roman" w:hAnsi="Times New Roman" w:cs="Times New Roman"/>
          <w:b/>
          <w:bCs/>
          <w:i/>
          <w:iCs/>
          <w:sz w:val="22"/>
        </w:rPr>
        <w:t xml:space="preserve"> side, the reporting of ground truth labels</w:t>
      </w:r>
      <w:r>
        <w:rPr>
          <w:rFonts w:ascii="Times New Roman" w:hAnsi="Times New Roman" w:cs="Times New Roman"/>
          <w:b/>
          <w:bCs/>
          <w:i/>
          <w:iCs/>
          <w:sz w:val="22"/>
        </w:rPr>
        <w:t xml:space="preserve"> and model input</w:t>
      </w:r>
      <w:r w:rsidRPr="00A46AFA">
        <w:rPr>
          <w:rFonts w:ascii="Times New Roman" w:hAnsi="Times New Roman" w:cs="Times New Roman"/>
          <w:b/>
          <w:bCs/>
          <w:i/>
          <w:iCs/>
          <w:sz w:val="22"/>
        </w:rPr>
        <w:t xml:space="preserve"> needs to be studied.</w:t>
      </w:r>
    </w:p>
    <w:p w14:paraId="0307954A" w14:textId="77777777" w:rsidR="00C577D0" w:rsidRPr="00A46AFA" w:rsidRDefault="00C577D0" w:rsidP="002D7E8B">
      <w:pPr>
        <w:pStyle w:val="aa"/>
        <w:numPr>
          <w:ilvl w:val="0"/>
          <w:numId w:val="20"/>
        </w:numPr>
        <w:ind w:leftChars="0"/>
        <w:jc w:val="both"/>
        <w:rPr>
          <w:rFonts w:ascii="Times New Roman" w:hAnsi="Times New Roman" w:cs="Times New Roman"/>
          <w:b/>
          <w:bCs/>
          <w:i/>
          <w:iCs/>
          <w:sz w:val="22"/>
        </w:rPr>
      </w:pPr>
      <w:r w:rsidRPr="00A46AFA">
        <w:rPr>
          <w:rFonts w:ascii="Times New Roman" w:hAnsi="Times New Roman" w:cs="Times New Roman" w:hint="eastAsia"/>
          <w:b/>
          <w:bCs/>
          <w:i/>
          <w:iCs/>
          <w:sz w:val="22"/>
        </w:rPr>
        <w:t>I</w:t>
      </w:r>
      <w:r w:rsidRPr="00A46AFA">
        <w:rPr>
          <w:rFonts w:ascii="Times New Roman" w:hAnsi="Times New Roman" w:cs="Times New Roman"/>
          <w:b/>
          <w:bCs/>
          <w:i/>
          <w:iCs/>
          <w:sz w:val="22"/>
        </w:rPr>
        <w:t>f model training or partial model training is located at OTT server, no explicit RAN2 specification impact for data collection.</w:t>
      </w:r>
    </w:p>
    <w:p w14:paraId="68D728E0" w14:textId="77777777" w:rsidR="000413A3" w:rsidRDefault="000413A3" w:rsidP="002D7E8B">
      <w:pPr>
        <w:rPr>
          <w:rFonts w:ascii="Times New Roman" w:hAnsi="Times New Roman" w:cs="Times New Roman"/>
          <w:sz w:val="22"/>
        </w:rPr>
      </w:pPr>
    </w:p>
    <w:p w14:paraId="7816E669" w14:textId="2632F925" w:rsidR="00D32485" w:rsidRDefault="00D32485" w:rsidP="002D7E8B">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 xml:space="preserve">ased on the above discussions, we give the following </w:t>
      </w:r>
      <w:r>
        <w:rPr>
          <w:rFonts w:ascii="Times New Roman" w:hAnsi="Times New Roman" w:cs="Times New Roman"/>
          <w:sz w:val="22"/>
        </w:rPr>
        <w:t>proposals:</w:t>
      </w:r>
    </w:p>
    <w:p w14:paraId="741E0708" w14:textId="77777777" w:rsidR="00C577D0" w:rsidRDefault="00C577D0" w:rsidP="002D7E8B">
      <w:pPr>
        <w:rPr>
          <w:rFonts w:ascii="Times New Roman" w:hAnsi="Times New Roman" w:cs="Times New Roman"/>
          <w:sz w:val="22"/>
        </w:rPr>
      </w:pPr>
    </w:p>
    <w:p w14:paraId="2B9936E4" w14:textId="77777777" w:rsidR="00F57550" w:rsidRDefault="00F57550" w:rsidP="00F57550">
      <w:pPr>
        <w:rPr>
          <w:rFonts w:ascii="Times New Roman" w:hAnsi="Times New Roman" w:cs="Times New Roman"/>
          <w:b/>
          <w:bCs/>
          <w:i/>
          <w:iCs/>
          <w:sz w:val="22"/>
        </w:rPr>
      </w:pPr>
      <w:r>
        <w:rPr>
          <w:rFonts w:ascii="Times New Roman" w:hAnsi="Times New Roman" w:cs="Times New Roman" w:hint="eastAsia"/>
          <w:b/>
          <w:bCs/>
          <w:i/>
          <w:iCs/>
          <w:sz w:val="22"/>
        </w:rPr>
        <w:lastRenderedPageBreak/>
        <w:t>P</w:t>
      </w:r>
      <w:r>
        <w:rPr>
          <w:rFonts w:ascii="Times New Roman" w:hAnsi="Times New Roman" w:cs="Times New Roman"/>
          <w:b/>
          <w:bCs/>
          <w:i/>
          <w:iCs/>
          <w:sz w:val="22"/>
        </w:rPr>
        <w:t xml:space="preserve">roposal 1 For all use cases, the model training entity selection should be studied </w:t>
      </w:r>
      <w:proofErr w:type="gramStart"/>
      <w:r>
        <w:rPr>
          <w:rFonts w:ascii="Times New Roman" w:hAnsi="Times New Roman" w:cs="Times New Roman"/>
          <w:b/>
          <w:bCs/>
          <w:i/>
          <w:iCs/>
          <w:sz w:val="22"/>
        </w:rPr>
        <w:t>in order to</w:t>
      </w:r>
      <w:proofErr w:type="gramEnd"/>
      <w:r>
        <w:rPr>
          <w:rFonts w:ascii="Times New Roman" w:hAnsi="Times New Roman" w:cs="Times New Roman"/>
          <w:b/>
          <w:bCs/>
          <w:i/>
          <w:iCs/>
          <w:sz w:val="22"/>
        </w:rPr>
        <w:t xml:space="preserve"> avoid frequent data transfer via air interface, potential factors are suggested to </w:t>
      </w:r>
      <w:r>
        <w:rPr>
          <w:rFonts w:ascii="Times New Roman" w:hAnsi="Times New Roman" w:cs="Times New Roman" w:hint="eastAsia"/>
          <w:b/>
          <w:bCs/>
          <w:i/>
          <w:iCs/>
          <w:sz w:val="22"/>
        </w:rPr>
        <w:t>be</w:t>
      </w:r>
      <w:r>
        <w:rPr>
          <w:rFonts w:ascii="Times New Roman" w:hAnsi="Times New Roman" w:cs="Times New Roman"/>
          <w:b/>
          <w:bCs/>
          <w:i/>
          <w:iCs/>
          <w:sz w:val="22"/>
        </w:rPr>
        <w:t xml:space="preserve"> considered:</w:t>
      </w:r>
    </w:p>
    <w:p w14:paraId="2FDB9315" w14:textId="77777777" w:rsidR="00F57550" w:rsidRPr="00A8259A" w:rsidRDefault="00F57550" w:rsidP="00F57550">
      <w:pPr>
        <w:pStyle w:val="aa"/>
        <w:numPr>
          <w:ilvl w:val="1"/>
          <w:numId w:val="23"/>
        </w:numPr>
        <w:ind w:leftChars="0"/>
        <w:jc w:val="both"/>
        <w:rPr>
          <w:rFonts w:ascii="Times New Roman" w:hAnsi="Times New Roman" w:cs="Times New Roman"/>
          <w:b/>
          <w:bCs/>
          <w:i/>
          <w:iCs/>
          <w:sz w:val="22"/>
        </w:rPr>
      </w:pPr>
      <w:r w:rsidRPr="00A8259A">
        <w:rPr>
          <w:rFonts w:ascii="Times New Roman" w:hAnsi="Times New Roman" w:cs="Times New Roman"/>
          <w:b/>
          <w:bCs/>
          <w:i/>
          <w:iCs/>
          <w:sz w:val="22"/>
        </w:rPr>
        <w:t>Dataset volume under transmission.</w:t>
      </w:r>
    </w:p>
    <w:p w14:paraId="15A666B2" w14:textId="77777777" w:rsidR="00F57550" w:rsidRPr="00A8259A" w:rsidRDefault="00F57550" w:rsidP="00F57550">
      <w:pPr>
        <w:pStyle w:val="aa"/>
        <w:numPr>
          <w:ilvl w:val="1"/>
          <w:numId w:val="23"/>
        </w:numPr>
        <w:ind w:leftChars="0"/>
        <w:jc w:val="both"/>
        <w:rPr>
          <w:rFonts w:ascii="Times New Roman" w:hAnsi="Times New Roman" w:cs="Times New Roman"/>
          <w:b/>
          <w:bCs/>
          <w:i/>
          <w:iCs/>
          <w:sz w:val="22"/>
        </w:rPr>
      </w:pPr>
      <w:r w:rsidRPr="00A8259A">
        <w:rPr>
          <w:rFonts w:ascii="Times New Roman" w:hAnsi="Times New Roman" w:cs="Times New Roman"/>
          <w:b/>
          <w:bCs/>
          <w:i/>
          <w:iCs/>
          <w:sz w:val="22"/>
        </w:rPr>
        <w:t>Entity capability for running model training.</w:t>
      </w:r>
    </w:p>
    <w:p w14:paraId="2BBE7AE1" w14:textId="77777777" w:rsidR="00F57550" w:rsidRPr="00A8259A" w:rsidRDefault="00F57550" w:rsidP="00F57550">
      <w:pPr>
        <w:pStyle w:val="aa"/>
        <w:numPr>
          <w:ilvl w:val="1"/>
          <w:numId w:val="23"/>
        </w:numPr>
        <w:ind w:leftChars="0"/>
        <w:jc w:val="both"/>
        <w:rPr>
          <w:rFonts w:ascii="Times New Roman" w:hAnsi="Times New Roman" w:cs="Times New Roman"/>
          <w:b/>
          <w:bCs/>
          <w:i/>
          <w:iCs/>
          <w:sz w:val="22"/>
          <w:lang w:val="en-US"/>
        </w:rPr>
      </w:pPr>
      <w:r w:rsidRPr="00A8259A">
        <w:rPr>
          <w:rFonts w:ascii="Times New Roman" w:hAnsi="Times New Roman" w:cs="Times New Roman"/>
          <w:b/>
          <w:bCs/>
          <w:i/>
          <w:iCs/>
          <w:sz w:val="22"/>
        </w:rPr>
        <w:t>Potential model transfer overhead requirements.</w:t>
      </w:r>
    </w:p>
    <w:p w14:paraId="6805EBBC" w14:textId="77777777" w:rsidR="00F57550" w:rsidRDefault="00F57550" w:rsidP="002D7E8B">
      <w:pPr>
        <w:rPr>
          <w:rFonts w:ascii="Times New Roman" w:hAnsi="Times New Roman" w:cs="Times New Roman"/>
          <w:b/>
          <w:bCs/>
          <w:i/>
          <w:iCs/>
          <w:sz w:val="22"/>
        </w:rPr>
      </w:pPr>
    </w:p>
    <w:p w14:paraId="559808BA" w14:textId="6B9D77D8" w:rsidR="005A5191" w:rsidRDefault="005A5191" w:rsidP="005A5191">
      <w:pPr>
        <w:rPr>
          <w:rFonts w:ascii="Times New Roman" w:hAnsi="Times New Roman" w:cs="Times New Roman"/>
          <w:b/>
          <w:bCs/>
          <w:i/>
          <w:iCs/>
          <w:sz w:val="22"/>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 xml:space="preserve">roposal 2 </w:t>
      </w:r>
      <w:r>
        <w:rPr>
          <w:rFonts w:ascii="Times New Roman" w:hAnsi="Times New Roman" w:cs="Times New Roman"/>
          <w:b/>
          <w:bCs/>
          <w:i/>
          <w:iCs/>
          <w:sz w:val="22"/>
        </w:rPr>
        <w:t>Considering the following as potential data collection framework for AI/ML CSI feedback enhancements.</w:t>
      </w:r>
    </w:p>
    <w:p w14:paraId="4493B69D" w14:textId="77777777" w:rsidR="005A5191" w:rsidRDefault="005A5191" w:rsidP="005A5191">
      <w:pPr>
        <w:pStyle w:val="aa"/>
        <w:numPr>
          <w:ilvl w:val="0"/>
          <w:numId w:val="27"/>
        </w:numPr>
        <w:ind w:leftChars="0"/>
        <w:rPr>
          <w:rFonts w:ascii="Times New Roman" w:hAnsi="Times New Roman" w:cs="Times New Roman"/>
          <w:b/>
          <w:bCs/>
          <w:i/>
          <w:iCs/>
          <w:sz w:val="22"/>
        </w:rPr>
      </w:pPr>
      <w:r>
        <w:rPr>
          <w:rFonts w:ascii="Times New Roman" w:hAnsi="Times New Roman" w:cs="Times New Roman"/>
          <w:b/>
          <w:bCs/>
          <w:i/>
          <w:iCs/>
          <w:sz w:val="22"/>
        </w:rPr>
        <w:t>CSI reporting</w:t>
      </w:r>
      <w:r w:rsidRPr="0055639C">
        <w:rPr>
          <w:rFonts w:ascii="Times New Roman" w:hAnsi="Times New Roman" w:cs="Times New Roman"/>
          <w:b/>
          <w:bCs/>
          <w:i/>
          <w:iCs/>
          <w:sz w:val="22"/>
        </w:rPr>
        <w:t>/SON/MDT for data measurement and reporting</w:t>
      </w:r>
      <w:r>
        <w:rPr>
          <w:rFonts w:ascii="Times New Roman" w:hAnsi="Times New Roman" w:cs="Times New Roman"/>
          <w:b/>
          <w:bCs/>
          <w:i/>
          <w:iCs/>
          <w:sz w:val="22"/>
        </w:rPr>
        <w:t>.</w:t>
      </w:r>
    </w:p>
    <w:p w14:paraId="0949A82E" w14:textId="25CD2F50" w:rsidR="00F57550" w:rsidRPr="005A5191" w:rsidRDefault="005A5191" w:rsidP="002D7E8B">
      <w:pPr>
        <w:pStyle w:val="aa"/>
        <w:numPr>
          <w:ilvl w:val="0"/>
          <w:numId w:val="29"/>
        </w:numPr>
        <w:ind w:leftChars="0"/>
        <w:rPr>
          <w:rFonts w:ascii="Times New Roman" w:hAnsi="Times New Roman" w:cs="Times New Roman"/>
          <w:b/>
          <w:bCs/>
          <w:i/>
          <w:iCs/>
          <w:sz w:val="22"/>
        </w:rPr>
      </w:pPr>
      <w:r w:rsidRPr="0015436D">
        <w:rPr>
          <w:rFonts w:ascii="Times New Roman" w:hAnsi="Times New Roman" w:cs="Times New Roman" w:hint="eastAsia"/>
          <w:b/>
          <w:bCs/>
          <w:i/>
          <w:iCs/>
          <w:sz w:val="22"/>
        </w:rPr>
        <w:t>R</w:t>
      </w:r>
      <w:r w:rsidRPr="0015436D">
        <w:rPr>
          <w:rFonts w:ascii="Times New Roman" w:hAnsi="Times New Roman" w:cs="Times New Roman"/>
          <w:b/>
          <w:bCs/>
          <w:i/>
          <w:iCs/>
          <w:sz w:val="22"/>
        </w:rPr>
        <w:t>RC</w:t>
      </w:r>
      <w:r w:rsidRPr="0015436D">
        <w:rPr>
          <w:rFonts w:ascii="Times New Roman" w:hAnsi="Times New Roman" w:cs="Times New Roman" w:hint="eastAsia"/>
          <w:b/>
          <w:bCs/>
          <w:i/>
          <w:iCs/>
          <w:sz w:val="22"/>
        </w:rPr>
        <w:t xml:space="preserve"> </w:t>
      </w:r>
      <w:r w:rsidRPr="0015436D">
        <w:rPr>
          <w:rFonts w:ascii="Times New Roman" w:hAnsi="Times New Roman" w:cs="Times New Roman"/>
          <w:b/>
          <w:bCs/>
          <w:i/>
          <w:iCs/>
          <w:sz w:val="22"/>
        </w:rPr>
        <w:t>messages such as UAI for additional configuration and signalling.</w:t>
      </w:r>
    </w:p>
    <w:p w14:paraId="69C17F92" w14:textId="77777777" w:rsidR="00F57550" w:rsidRDefault="00F57550" w:rsidP="002D7E8B">
      <w:pPr>
        <w:rPr>
          <w:rFonts w:ascii="Times New Roman" w:hAnsi="Times New Roman" w:cs="Times New Roman"/>
          <w:b/>
          <w:bCs/>
          <w:i/>
          <w:iCs/>
          <w:sz w:val="22"/>
        </w:rPr>
      </w:pPr>
    </w:p>
    <w:p w14:paraId="53917FD4" w14:textId="130B7808" w:rsidR="005A5191" w:rsidRDefault="005A5191" w:rsidP="005A5191">
      <w:pPr>
        <w:rPr>
          <w:rFonts w:ascii="Times New Roman" w:hAnsi="Times New Roman" w:cs="Times New Roman"/>
          <w:b/>
          <w:bCs/>
          <w:i/>
          <w:iCs/>
          <w:sz w:val="22"/>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 xml:space="preserve">roposal </w:t>
      </w:r>
      <w:r>
        <w:rPr>
          <w:rFonts w:ascii="Times New Roman" w:hAnsi="Times New Roman" w:cs="Times New Roman"/>
          <w:b/>
          <w:bCs/>
          <w:i/>
          <w:iCs/>
          <w:sz w:val="22"/>
        </w:rPr>
        <w:t>3</w:t>
      </w:r>
      <w:r w:rsidRPr="00EB1480">
        <w:rPr>
          <w:rFonts w:ascii="Times New Roman" w:hAnsi="Times New Roman" w:cs="Times New Roman"/>
          <w:b/>
          <w:bCs/>
          <w:i/>
          <w:iCs/>
          <w:sz w:val="22"/>
        </w:rPr>
        <w:t xml:space="preserve"> </w:t>
      </w:r>
      <w:r>
        <w:rPr>
          <w:rFonts w:ascii="Times New Roman" w:hAnsi="Times New Roman" w:cs="Times New Roman"/>
          <w:b/>
          <w:bCs/>
          <w:i/>
          <w:iCs/>
          <w:sz w:val="22"/>
        </w:rPr>
        <w:t>Considering the following as potential data collection framework for AI/ML beam management.</w:t>
      </w:r>
    </w:p>
    <w:p w14:paraId="0FE1CD66" w14:textId="77777777" w:rsidR="005A5191" w:rsidRDefault="005A5191" w:rsidP="005A5191">
      <w:pPr>
        <w:pStyle w:val="aa"/>
        <w:numPr>
          <w:ilvl w:val="0"/>
          <w:numId w:val="26"/>
        </w:numPr>
        <w:ind w:leftChars="0"/>
        <w:rPr>
          <w:rFonts w:ascii="Times New Roman" w:hAnsi="Times New Roman" w:cs="Times New Roman"/>
          <w:b/>
          <w:bCs/>
          <w:i/>
          <w:iCs/>
          <w:sz w:val="22"/>
        </w:rPr>
      </w:pPr>
      <w:r w:rsidRPr="0055639C">
        <w:rPr>
          <w:rFonts w:ascii="Times New Roman" w:hAnsi="Times New Roman" w:cs="Times New Roman"/>
          <w:b/>
          <w:bCs/>
          <w:i/>
          <w:iCs/>
          <w:sz w:val="22"/>
        </w:rPr>
        <w:t>L3 measurement/SON/MDT for data measurement and reporting</w:t>
      </w:r>
    </w:p>
    <w:p w14:paraId="64916C50" w14:textId="77777777" w:rsidR="005A5191" w:rsidRPr="0055639C" w:rsidRDefault="005A5191" w:rsidP="005A5191">
      <w:pPr>
        <w:pStyle w:val="aa"/>
        <w:numPr>
          <w:ilvl w:val="0"/>
          <w:numId w:val="26"/>
        </w:numPr>
        <w:ind w:leftChars="0"/>
        <w:rPr>
          <w:rFonts w:ascii="Times New Roman" w:hAnsi="Times New Roman" w:cs="Times New Roman"/>
          <w:b/>
          <w:bCs/>
          <w:i/>
          <w:iCs/>
          <w:sz w:val="22"/>
        </w:rPr>
      </w:pPr>
      <w:r w:rsidRPr="00F81E5C">
        <w:rPr>
          <w:rFonts w:ascii="Times New Roman" w:hAnsi="Times New Roman" w:cs="Times New Roman" w:hint="eastAsia"/>
          <w:b/>
          <w:bCs/>
          <w:i/>
          <w:iCs/>
          <w:sz w:val="22"/>
        </w:rPr>
        <w:t>R</w:t>
      </w:r>
      <w:r w:rsidRPr="00F81E5C">
        <w:rPr>
          <w:rFonts w:ascii="Times New Roman" w:hAnsi="Times New Roman" w:cs="Times New Roman"/>
          <w:b/>
          <w:bCs/>
          <w:i/>
          <w:iCs/>
          <w:sz w:val="22"/>
        </w:rPr>
        <w:t>RC</w:t>
      </w:r>
      <w:r w:rsidRPr="002928EC">
        <w:rPr>
          <w:rFonts w:ascii="Times New Roman" w:hAnsi="Times New Roman" w:cs="Times New Roman" w:hint="eastAsia"/>
          <w:b/>
          <w:bCs/>
          <w:i/>
          <w:iCs/>
          <w:sz w:val="22"/>
        </w:rPr>
        <w:t xml:space="preserve"> </w:t>
      </w:r>
      <w:r w:rsidRPr="002928EC">
        <w:rPr>
          <w:rFonts w:ascii="Times New Roman" w:hAnsi="Times New Roman" w:cs="Times New Roman"/>
          <w:b/>
          <w:bCs/>
          <w:i/>
          <w:iCs/>
          <w:sz w:val="22"/>
        </w:rPr>
        <w:t xml:space="preserve">messages such as </w:t>
      </w:r>
      <w:r>
        <w:rPr>
          <w:rFonts w:ascii="Times New Roman" w:hAnsi="Times New Roman" w:cs="Times New Roman"/>
          <w:b/>
          <w:bCs/>
          <w:i/>
          <w:iCs/>
          <w:sz w:val="22"/>
        </w:rPr>
        <w:t xml:space="preserve">UAI </w:t>
      </w:r>
      <w:r w:rsidRPr="0055639C">
        <w:rPr>
          <w:rFonts w:ascii="Times New Roman" w:hAnsi="Times New Roman" w:cs="Times New Roman"/>
          <w:b/>
          <w:bCs/>
          <w:i/>
          <w:iCs/>
          <w:sz w:val="22"/>
        </w:rPr>
        <w:t>for additional configuration and signal</w:t>
      </w:r>
      <w:r>
        <w:rPr>
          <w:rFonts w:ascii="Times New Roman" w:hAnsi="Times New Roman" w:cs="Times New Roman"/>
          <w:b/>
          <w:bCs/>
          <w:i/>
          <w:iCs/>
          <w:sz w:val="22"/>
        </w:rPr>
        <w:t>l</w:t>
      </w:r>
      <w:r w:rsidRPr="0055639C">
        <w:rPr>
          <w:rFonts w:ascii="Times New Roman" w:hAnsi="Times New Roman" w:cs="Times New Roman"/>
          <w:b/>
          <w:bCs/>
          <w:i/>
          <w:iCs/>
          <w:sz w:val="22"/>
        </w:rPr>
        <w:t>ing.</w:t>
      </w:r>
    </w:p>
    <w:p w14:paraId="3A0DEEDC" w14:textId="77777777" w:rsidR="00F57550" w:rsidRPr="005A5191" w:rsidRDefault="00F57550" w:rsidP="00F57550">
      <w:pPr>
        <w:rPr>
          <w:rFonts w:ascii="Times New Roman" w:hAnsi="Times New Roman" w:cs="Times New Roman"/>
          <w:b/>
          <w:bCs/>
          <w:i/>
          <w:iCs/>
          <w:sz w:val="22"/>
          <w:lang w:val="en-GB"/>
        </w:rPr>
      </w:pPr>
    </w:p>
    <w:p w14:paraId="2063936E" w14:textId="77777777" w:rsidR="00F57550" w:rsidRDefault="00F57550" w:rsidP="00F57550">
      <w:pPr>
        <w:rPr>
          <w:rFonts w:ascii="Times New Roman" w:hAnsi="Times New Roman" w:cs="Times New Roman"/>
          <w:b/>
          <w:bCs/>
          <w:i/>
          <w:iCs/>
          <w:sz w:val="22"/>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 xml:space="preserve">roposal </w:t>
      </w:r>
      <w:r>
        <w:rPr>
          <w:rFonts w:ascii="Times New Roman" w:hAnsi="Times New Roman" w:cs="Times New Roman"/>
          <w:b/>
          <w:bCs/>
          <w:i/>
          <w:iCs/>
          <w:sz w:val="22"/>
        </w:rPr>
        <w:t>4</w:t>
      </w:r>
      <w:r w:rsidRPr="00EB1480">
        <w:rPr>
          <w:rFonts w:ascii="Times New Roman" w:hAnsi="Times New Roman" w:cs="Times New Roman"/>
          <w:b/>
          <w:bCs/>
          <w:i/>
          <w:iCs/>
          <w:sz w:val="22"/>
        </w:rPr>
        <w:t xml:space="preserve"> </w:t>
      </w:r>
      <w:r>
        <w:rPr>
          <w:rFonts w:ascii="Times New Roman" w:hAnsi="Times New Roman" w:cs="Times New Roman"/>
          <w:b/>
          <w:bCs/>
          <w:i/>
          <w:iCs/>
          <w:sz w:val="22"/>
        </w:rPr>
        <w:t>Considering LPP/NRPPa/MDT as potential data collection framework for AI/ML positioning accuracy enhancement.</w:t>
      </w:r>
    </w:p>
    <w:p w14:paraId="27BBD239" w14:textId="77777777" w:rsidR="00C577D0" w:rsidRDefault="00C577D0" w:rsidP="002D7E8B">
      <w:pPr>
        <w:rPr>
          <w:rFonts w:ascii="Times New Roman" w:hAnsi="Times New Roman" w:cs="Times New Roman"/>
          <w:b/>
          <w:bCs/>
          <w:i/>
          <w:iCs/>
          <w:sz w:val="22"/>
        </w:rPr>
      </w:pPr>
    </w:p>
    <w:p w14:paraId="6B7C8F60" w14:textId="77777777" w:rsidR="00C577D0" w:rsidRDefault="00C577D0" w:rsidP="002D7E8B">
      <w:pPr>
        <w:rPr>
          <w:rFonts w:ascii="Times New Roman" w:hAnsi="Times New Roman" w:cs="Times New Roman"/>
          <w:b/>
          <w:bCs/>
          <w:i/>
          <w:iCs/>
          <w:sz w:val="22"/>
        </w:rPr>
      </w:pPr>
      <w:r>
        <w:rPr>
          <w:rFonts w:ascii="Times New Roman" w:hAnsi="Times New Roman" w:cs="Times New Roman" w:hint="eastAsia"/>
          <w:b/>
          <w:bCs/>
          <w:i/>
          <w:iCs/>
          <w:sz w:val="22"/>
        </w:rPr>
        <w:t>P</w:t>
      </w:r>
      <w:r>
        <w:rPr>
          <w:rFonts w:ascii="Times New Roman" w:hAnsi="Times New Roman" w:cs="Times New Roman"/>
          <w:b/>
          <w:bCs/>
          <w:i/>
          <w:iCs/>
          <w:sz w:val="22"/>
        </w:rPr>
        <w:t>roposal 5 Specific configuration for training dataset building should be enhanced for current data collection framework for at least the following aspects:</w:t>
      </w:r>
    </w:p>
    <w:p w14:paraId="24953855" w14:textId="77777777" w:rsidR="00C577D0" w:rsidRPr="00B64F0C" w:rsidRDefault="00C577D0" w:rsidP="002D7E8B">
      <w:pPr>
        <w:pStyle w:val="aa"/>
        <w:numPr>
          <w:ilvl w:val="0"/>
          <w:numId w:val="21"/>
        </w:numPr>
        <w:ind w:leftChars="0"/>
        <w:jc w:val="both"/>
        <w:rPr>
          <w:rFonts w:ascii="Times New Roman" w:hAnsi="Times New Roman" w:cs="Times New Roman"/>
          <w:b/>
          <w:bCs/>
          <w:i/>
          <w:iCs/>
          <w:sz w:val="22"/>
        </w:rPr>
      </w:pPr>
      <w:r w:rsidRPr="00B64F0C">
        <w:rPr>
          <w:rFonts w:ascii="Times New Roman" w:hAnsi="Times New Roman" w:cs="Times New Roman"/>
          <w:b/>
          <w:bCs/>
          <w:i/>
          <w:iCs/>
          <w:sz w:val="22"/>
        </w:rPr>
        <w:t>Data collection for specific scenario/zone/area/functionality/model</w:t>
      </w:r>
      <w:r>
        <w:rPr>
          <w:rFonts w:ascii="Times New Roman" w:hAnsi="Times New Roman" w:cs="Times New Roman"/>
          <w:b/>
          <w:bCs/>
          <w:i/>
          <w:iCs/>
          <w:sz w:val="22"/>
        </w:rPr>
        <w:t>.</w:t>
      </w:r>
    </w:p>
    <w:p w14:paraId="0B9EE26F" w14:textId="77777777" w:rsidR="00C577D0" w:rsidRPr="00662F45" w:rsidRDefault="00C577D0" w:rsidP="002D7E8B">
      <w:pPr>
        <w:pStyle w:val="aa"/>
        <w:numPr>
          <w:ilvl w:val="0"/>
          <w:numId w:val="21"/>
        </w:numPr>
        <w:ind w:leftChars="0"/>
        <w:jc w:val="both"/>
        <w:rPr>
          <w:rFonts w:ascii="Times New Roman" w:hAnsi="Times New Roman" w:cs="Times New Roman"/>
          <w:sz w:val="22"/>
        </w:rPr>
      </w:pPr>
      <w:r w:rsidRPr="00662F45">
        <w:rPr>
          <w:rFonts w:ascii="Times New Roman" w:hAnsi="Times New Roman" w:cs="Times New Roman" w:hint="eastAsia"/>
          <w:b/>
          <w:bCs/>
          <w:i/>
          <w:iCs/>
          <w:sz w:val="22"/>
        </w:rPr>
        <w:t>D</w:t>
      </w:r>
      <w:r w:rsidRPr="00662F45">
        <w:rPr>
          <w:rFonts w:ascii="Times New Roman" w:hAnsi="Times New Roman" w:cs="Times New Roman"/>
          <w:b/>
          <w:bCs/>
          <w:i/>
          <w:iCs/>
          <w:sz w:val="22"/>
        </w:rPr>
        <w:t>ata collection with specific timing and quality.</w:t>
      </w:r>
    </w:p>
    <w:p w14:paraId="540A9384" w14:textId="77777777" w:rsidR="00C577D0" w:rsidRPr="00C577D0" w:rsidRDefault="00C577D0" w:rsidP="002D7E8B">
      <w:pPr>
        <w:rPr>
          <w:rFonts w:ascii="Times New Roman" w:hAnsi="Times New Roman" w:cs="Times New Roman"/>
          <w:sz w:val="22"/>
          <w:lang w:val="en-GB"/>
        </w:rPr>
      </w:pPr>
    </w:p>
    <w:p w14:paraId="2E5AC527" w14:textId="7F05E68B" w:rsidR="00C577D0" w:rsidRDefault="00C577D0" w:rsidP="002D7E8B">
      <w:pPr>
        <w:rPr>
          <w:rFonts w:ascii="Times New Roman" w:hAnsi="Times New Roman" w:cs="Times New Roman"/>
          <w:b/>
          <w:bCs/>
          <w:i/>
          <w:iCs/>
          <w:sz w:val="22"/>
        </w:rPr>
      </w:pPr>
      <w:r w:rsidRPr="00C2395B">
        <w:rPr>
          <w:rFonts w:ascii="Times New Roman" w:hAnsi="Times New Roman" w:cs="Times New Roman" w:hint="eastAsia"/>
          <w:b/>
          <w:bCs/>
          <w:i/>
          <w:iCs/>
          <w:sz w:val="22"/>
        </w:rPr>
        <w:t>P</w:t>
      </w:r>
      <w:r w:rsidRPr="00C2395B">
        <w:rPr>
          <w:rFonts w:ascii="Times New Roman" w:hAnsi="Times New Roman" w:cs="Times New Roman"/>
          <w:b/>
          <w:bCs/>
          <w:i/>
          <w:iCs/>
          <w:sz w:val="22"/>
        </w:rPr>
        <w:t xml:space="preserve">roposal </w:t>
      </w:r>
      <w:r>
        <w:rPr>
          <w:rFonts w:ascii="Times New Roman" w:hAnsi="Times New Roman" w:cs="Times New Roman"/>
          <w:b/>
          <w:bCs/>
          <w:i/>
          <w:iCs/>
          <w:sz w:val="22"/>
        </w:rPr>
        <w:t>6</w:t>
      </w:r>
      <w:r w:rsidRPr="00C2395B">
        <w:rPr>
          <w:rFonts w:ascii="Times New Roman" w:hAnsi="Times New Roman" w:cs="Times New Roman"/>
          <w:b/>
          <w:bCs/>
          <w:i/>
          <w:iCs/>
          <w:sz w:val="22"/>
        </w:rPr>
        <w:t xml:space="preserve"> It is suggested that DCI/UCI be used for at least metrics/statistics configuration or potential monitoring results transmission.</w:t>
      </w:r>
    </w:p>
    <w:p w14:paraId="58D04763" w14:textId="77777777" w:rsidR="00C577D0" w:rsidRPr="00C577D0" w:rsidRDefault="00C577D0" w:rsidP="002D7E8B">
      <w:pPr>
        <w:rPr>
          <w:rFonts w:ascii="Times New Roman" w:hAnsi="Times New Roman" w:cs="Times New Roman"/>
          <w:b/>
          <w:bCs/>
          <w:i/>
          <w:iCs/>
          <w:sz w:val="22"/>
        </w:rPr>
      </w:pPr>
    </w:p>
    <w:p w14:paraId="1AC191A8" w14:textId="77777777" w:rsidR="006F749D" w:rsidRPr="00EB1480" w:rsidRDefault="006F749D" w:rsidP="006F749D">
      <w:pPr>
        <w:rPr>
          <w:rFonts w:ascii="Times New Roman" w:hAnsi="Times New Roman" w:cs="Times New Roman"/>
          <w:b/>
          <w:bCs/>
          <w:i/>
          <w:iCs/>
          <w:sz w:val="22"/>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 xml:space="preserve">roposal </w:t>
      </w:r>
      <w:r>
        <w:rPr>
          <w:rFonts w:ascii="Times New Roman" w:hAnsi="Times New Roman" w:cs="Times New Roman"/>
          <w:b/>
          <w:bCs/>
          <w:i/>
          <w:iCs/>
          <w:sz w:val="22"/>
        </w:rPr>
        <w:t>7</w:t>
      </w:r>
      <w:r w:rsidRPr="00EB1480">
        <w:rPr>
          <w:rFonts w:ascii="Times New Roman" w:hAnsi="Times New Roman" w:cs="Times New Roman"/>
          <w:b/>
          <w:bCs/>
          <w:i/>
          <w:iCs/>
          <w:sz w:val="22"/>
        </w:rPr>
        <w:t xml:space="preserve"> </w:t>
      </w:r>
      <w:r>
        <w:rPr>
          <w:rFonts w:ascii="Times New Roman" w:hAnsi="Times New Roman" w:cs="Times New Roman"/>
          <w:b/>
          <w:bCs/>
          <w:i/>
          <w:iCs/>
          <w:sz w:val="22"/>
        </w:rPr>
        <w:t>Apart from DCI/UCI, t</w:t>
      </w:r>
      <w:r w:rsidRPr="00EB1480">
        <w:rPr>
          <w:rFonts w:ascii="Times New Roman" w:hAnsi="Times New Roman" w:cs="Times New Roman"/>
          <w:b/>
          <w:bCs/>
          <w:i/>
          <w:iCs/>
          <w:sz w:val="22"/>
        </w:rPr>
        <w:t>he following data collection framework enhancements are proposed per AI/ML use case</w:t>
      </w:r>
      <w:r>
        <w:rPr>
          <w:rFonts w:ascii="Times New Roman" w:hAnsi="Times New Roman" w:cs="Times New Roman"/>
          <w:b/>
          <w:bCs/>
          <w:i/>
          <w:iCs/>
          <w:sz w:val="22"/>
        </w:rPr>
        <w:t>, other frameworks are not precluded</w:t>
      </w:r>
      <w:r w:rsidRPr="00EB1480">
        <w:rPr>
          <w:rFonts w:ascii="Times New Roman" w:hAnsi="Times New Roman" w:cs="Times New Roman"/>
          <w:b/>
          <w:bCs/>
          <w:i/>
          <w:iCs/>
          <w:sz w:val="22"/>
        </w:rPr>
        <w:t>:</w:t>
      </w:r>
    </w:p>
    <w:p w14:paraId="0EFDA87C" w14:textId="77777777" w:rsidR="006F749D" w:rsidRPr="00EB1480" w:rsidRDefault="006F749D" w:rsidP="006F749D">
      <w:pPr>
        <w:pStyle w:val="aa"/>
        <w:numPr>
          <w:ilvl w:val="0"/>
          <w:numId w:val="15"/>
        </w:numPr>
        <w:ind w:leftChars="0"/>
        <w:jc w:val="both"/>
        <w:rPr>
          <w:rFonts w:ascii="Times New Roman" w:hAnsi="Times New Roman" w:cs="Times New Roman"/>
          <w:b/>
          <w:bCs/>
          <w:i/>
          <w:iCs/>
          <w:sz w:val="22"/>
        </w:rPr>
      </w:pPr>
      <w:r w:rsidRPr="00EB1480">
        <w:rPr>
          <w:rFonts w:ascii="Times New Roman" w:hAnsi="Times New Roman" w:cs="Times New Roman"/>
          <w:b/>
          <w:bCs/>
          <w:i/>
          <w:iCs/>
          <w:sz w:val="22"/>
        </w:rPr>
        <w:t xml:space="preserve">CSI feedback: </w:t>
      </w:r>
      <w:r>
        <w:rPr>
          <w:rFonts w:ascii="Times New Roman" w:hAnsi="Times New Roman" w:cs="Times New Roman"/>
          <w:b/>
          <w:bCs/>
          <w:i/>
          <w:iCs/>
          <w:sz w:val="22"/>
        </w:rPr>
        <w:t>RRC (e.g., UAI), CSI Reporting, Immediate MDT.</w:t>
      </w:r>
    </w:p>
    <w:p w14:paraId="34355758" w14:textId="77777777" w:rsidR="006F749D" w:rsidRPr="00EB1480" w:rsidRDefault="006F749D" w:rsidP="006F749D">
      <w:pPr>
        <w:pStyle w:val="aa"/>
        <w:numPr>
          <w:ilvl w:val="0"/>
          <w:numId w:val="15"/>
        </w:numPr>
        <w:ind w:leftChars="0"/>
        <w:jc w:val="both"/>
        <w:rPr>
          <w:rFonts w:ascii="Times New Roman" w:hAnsi="Times New Roman" w:cs="Times New Roman"/>
          <w:b/>
          <w:bCs/>
          <w:i/>
          <w:iCs/>
          <w:sz w:val="22"/>
        </w:rPr>
      </w:pPr>
      <w:r w:rsidRPr="00EB1480">
        <w:rPr>
          <w:rFonts w:ascii="Times New Roman" w:hAnsi="Times New Roman" w:cs="Times New Roman" w:hint="eastAsia"/>
          <w:b/>
          <w:bCs/>
          <w:i/>
          <w:iCs/>
          <w:sz w:val="22"/>
        </w:rPr>
        <w:t>B</w:t>
      </w:r>
      <w:r w:rsidRPr="00EB1480">
        <w:rPr>
          <w:rFonts w:ascii="Times New Roman" w:hAnsi="Times New Roman" w:cs="Times New Roman"/>
          <w:b/>
          <w:bCs/>
          <w:i/>
          <w:iCs/>
          <w:sz w:val="22"/>
        </w:rPr>
        <w:t xml:space="preserve">eam Management: </w:t>
      </w:r>
      <w:r>
        <w:rPr>
          <w:rFonts w:ascii="Times New Roman" w:hAnsi="Times New Roman" w:cs="Times New Roman"/>
          <w:b/>
          <w:bCs/>
          <w:i/>
          <w:iCs/>
          <w:sz w:val="22"/>
        </w:rPr>
        <w:t xml:space="preserve">Immediate </w:t>
      </w:r>
      <w:r w:rsidRPr="00EB1480">
        <w:rPr>
          <w:rFonts w:ascii="Times New Roman" w:hAnsi="Times New Roman" w:cs="Times New Roman"/>
          <w:b/>
          <w:bCs/>
          <w:i/>
          <w:iCs/>
          <w:sz w:val="22"/>
        </w:rPr>
        <w:t>MDT</w:t>
      </w:r>
      <w:r>
        <w:rPr>
          <w:rFonts w:ascii="Times New Roman" w:hAnsi="Times New Roman" w:cs="Times New Roman"/>
          <w:b/>
          <w:bCs/>
          <w:i/>
          <w:iCs/>
          <w:sz w:val="22"/>
        </w:rPr>
        <w:t>, RRC (e.g., UAI), L1 Measurement.</w:t>
      </w:r>
    </w:p>
    <w:p w14:paraId="7D648A94" w14:textId="77777777" w:rsidR="006F749D" w:rsidRPr="009D13AC" w:rsidRDefault="006F749D" w:rsidP="006F749D">
      <w:pPr>
        <w:pStyle w:val="aa"/>
        <w:numPr>
          <w:ilvl w:val="0"/>
          <w:numId w:val="15"/>
        </w:numPr>
        <w:ind w:leftChars="0"/>
        <w:jc w:val="both"/>
        <w:rPr>
          <w:rFonts w:ascii="Times New Roman" w:hAnsi="Times New Roman" w:cs="Times New Roman"/>
          <w:b/>
          <w:bCs/>
          <w:i/>
          <w:iCs/>
          <w:sz w:val="22"/>
          <w:lang w:val="en-US"/>
        </w:rPr>
      </w:pPr>
      <w:r w:rsidRPr="00EB1480">
        <w:rPr>
          <w:rFonts w:ascii="Times New Roman" w:hAnsi="Times New Roman" w:cs="Times New Roman" w:hint="eastAsia"/>
          <w:b/>
          <w:bCs/>
          <w:i/>
          <w:iCs/>
          <w:sz w:val="22"/>
        </w:rPr>
        <w:t>P</w:t>
      </w:r>
      <w:r w:rsidRPr="00EB1480">
        <w:rPr>
          <w:rFonts w:ascii="Times New Roman" w:hAnsi="Times New Roman" w:cs="Times New Roman"/>
          <w:b/>
          <w:bCs/>
          <w:i/>
          <w:iCs/>
          <w:sz w:val="22"/>
        </w:rPr>
        <w:t>ositioning: LPP</w:t>
      </w:r>
      <w:r>
        <w:rPr>
          <w:rFonts w:ascii="Times New Roman" w:hAnsi="Times New Roman" w:cs="Times New Roman"/>
          <w:b/>
          <w:bCs/>
          <w:i/>
          <w:iCs/>
          <w:sz w:val="22"/>
        </w:rPr>
        <w:t xml:space="preserve">, NRPPa, Immediate </w:t>
      </w:r>
      <w:r w:rsidRPr="00EB1480">
        <w:rPr>
          <w:rFonts w:ascii="Times New Roman" w:hAnsi="Times New Roman" w:cs="Times New Roman"/>
          <w:b/>
          <w:bCs/>
          <w:i/>
          <w:iCs/>
          <w:sz w:val="22"/>
        </w:rPr>
        <w:t>MDT</w:t>
      </w:r>
      <w:r>
        <w:rPr>
          <w:rFonts w:ascii="Times New Roman" w:hAnsi="Times New Roman" w:cs="Times New Roman"/>
          <w:b/>
          <w:bCs/>
          <w:i/>
          <w:iCs/>
          <w:sz w:val="22"/>
        </w:rPr>
        <w:t>.</w:t>
      </w:r>
    </w:p>
    <w:p w14:paraId="05A5F9F4" w14:textId="77777777" w:rsidR="00C577D0" w:rsidRPr="006F749D" w:rsidRDefault="00C577D0" w:rsidP="002D7E8B">
      <w:pPr>
        <w:rPr>
          <w:rFonts w:ascii="Times New Roman" w:hAnsi="Times New Roman" w:cs="Times New Roman"/>
          <w:sz w:val="22"/>
        </w:rPr>
      </w:pPr>
    </w:p>
    <w:p w14:paraId="4A88A400" w14:textId="6F979D86" w:rsidR="001A709B" w:rsidRDefault="001A709B" w:rsidP="002D7E8B">
      <w:pPr>
        <w:rPr>
          <w:rFonts w:ascii="Times New Roman" w:hAnsi="Times New Roman" w:cs="Times New Roman"/>
          <w:b/>
          <w:bCs/>
          <w:i/>
          <w:iCs/>
          <w:sz w:val="22"/>
          <w:szCs w:val="24"/>
        </w:rPr>
      </w:pPr>
      <w:r w:rsidRPr="00583209">
        <w:rPr>
          <w:rFonts w:ascii="Times New Roman" w:hAnsi="Times New Roman" w:cs="Times New Roman"/>
          <w:b/>
          <w:bCs/>
          <w:i/>
          <w:iCs/>
          <w:sz w:val="22"/>
          <w:szCs w:val="24"/>
        </w:rPr>
        <w:t xml:space="preserve">Proposal </w:t>
      </w:r>
      <w:r>
        <w:rPr>
          <w:rFonts w:ascii="Times New Roman" w:hAnsi="Times New Roman" w:cs="Times New Roman"/>
          <w:b/>
          <w:bCs/>
          <w:i/>
          <w:iCs/>
          <w:sz w:val="22"/>
          <w:szCs w:val="24"/>
        </w:rPr>
        <w:t>8</w:t>
      </w:r>
      <w:r w:rsidRPr="00583209">
        <w:rPr>
          <w:rFonts w:ascii="Times New Roman" w:hAnsi="Times New Roman" w:cs="Times New Roman"/>
          <w:b/>
          <w:bCs/>
          <w:i/>
          <w:iCs/>
          <w:sz w:val="22"/>
          <w:szCs w:val="24"/>
        </w:rPr>
        <w:t xml:space="preserve"> Regard latency as the major concern when study data collection for model inference.</w:t>
      </w:r>
    </w:p>
    <w:p w14:paraId="09943D99" w14:textId="77777777" w:rsidR="00C577D0" w:rsidRPr="001A709B" w:rsidRDefault="00C577D0" w:rsidP="002D7E8B">
      <w:pPr>
        <w:rPr>
          <w:rFonts w:ascii="Times New Roman" w:hAnsi="Times New Roman" w:cs="Times New Roman"/>
          <w:sz w:val="22"/>
          <w:szCs w:val="24"/>
        </w:rPr>
      </w:pPr>
    </w:p>
    <w:p w14:paraId="73369E49" w14:textId="77777777" w:rsidR="003278C6" w:rsidRDefault="003278C6" w:rsidP="003278C6">
      <w:pPr>
        <w:rPr>
          <w:rFonts w:ascii="Times New Roman" w:hAnsi="Times New Roman" w:cs="Times New Roman"/>
          <w:b/>
          <w:bCs/>
          <w:i/>
          <w:iCs/>
          <w:sz w:val="22"/>
          <w:szCs w:val="24"/>
        </w:rPr>
      </w:pPr>
      <w:r w:rsidRPr="00EC6FE1">
        <w:rPr>
          <w:rFonts w:ascii="Times New Roman" w:hAnsi="Times New Roman" w:cs="Times New Roman" w:hint="eastAsia"/>
          <w:b/>
          <w:bCs/>
          <w:i/>
          <w:iCs/>
          <w:sz w:val="22"/>
          <w:szCs w:val="24"/>
        </w:rPr>
        <w:t>P</w:t>
      </w:r>
      <w:r w:rsidRPr="00EC6FE1">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9</w:t>
      </w:r>
      <w:r w:rsidRPr="00EC6FE1">
        <w:rPr>
          <w:rFonts w:ascii="Times New Roman" w:hAnsi="Times New Roman" w:cs="Times New Roman"/>
          <w:b/>
          <w:bCs/>
          <w:i/>
          <w:iCs/>
          <w:sz w:val="22"/>
          <w:szCs w:val="24"/>
        </w:rPr>
        <w:t xml:space="preserve"> It is suggested that model identification, model registration and related conceptions such as model ID, functionality ID and model meta information to be used for data collection purposes.</w:t>
      </w:r>
    </w:p>
    <w:p w14:paraId="39C97954" w14:textId="77777777" w:rsidR="00C577D0" w:rsidRPr="003278C6" w:rsidRDefault="00C577D0" w:rsidP="002D7E8B">
      <w:pPr>
        <w:rPr>
          <w:rFonts w:ascii="Times New Roman" w:hAnsi="Times New Roman" w:cs="Times New Roman"/>
          <w:b/>
          <w:bCs/>
          <w:i/>
          <w:iCs/>
          <w:sz w:val="22"/>
          <w:szCs w:val="24"/>
        </w:rPr>
      </w:pPr>
    </w:p>
    <w:p w14:paraId="26C753F1" w14:textId="77777777" w:rsidR="005A5191" w:rsidRDefault="005A5191" w:rsidP="005A5191">
      <w:pPr>
        <w:rPr>
          <w:rFonts w:ascii="Times New Roman" w:hAnsi="Times New Roman" w:cs="Times New Roman"/>
          <w:b/>
          <w:bCs/>
          <w:i/>
          <w:iCs/>
          <w:sz w:val="22"/>
          <w:szCs w:val="24"/>
        </w:rPr>
      </w:pPr>
      <w:r w:rsidRPr="006B0BCC">
        <w:rPr>
          <w:rFonts w:ascii="Times New Roman" w:hAnsi="Times New Roman" w:cs="Times New Roman" w:hint="eastAsia"/>
          <w:b/>
          <w:bCs/>
          <w:i/>
          <w:iCs/>
          <w:sz w:val="22"/>
          <w:szCs w:val="24"/>
        </w:rPr>
        <w:t>P</w:t>
      </w:r>
      <w:r w:rsidRPr="006B0BCC">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10</w:t>
      </w:r>
      <w:r w:rsidRPr="006B0BCC">
        <w:rPr>
          <w:rFonts w:ascii="Times New Roman" w:hAnsi="Times New Roman" w:cs="Times New Roman"/>
          <w:b/>
          <w:bCs/>
          <w:i/>
          <w:iCs/>
          <w:sz w:val="22"/>
          <w:szCs w:val="24"/>
        </w:rPr>
        <w:t xml:space="preserve"> </w:t>
      </w:r>
      <w:r w:rsidRPr="00EC6FE1">
        <w:rPr>
          <w:rFonts w:ascii="Times New Roman" w:hAnsi="Times New Roman" w:cs="Times New Roman"/>
          <w:b/>
          <w:bCs/>
          <w:i/>
          <w:iCs/>
          <w:sz w:val="22"/>
          <w:szCs w:val="24"/>
        </w:rPr>
        <w:t xml:space="preserve">It is suggested that </w:t>
      </w:r>
      <w:r>
        <w:rPr>
          <w:rFonts w:ascii="Times New Roman" w:hAnsi="Times New Roman" w:cs="Times New Roman"/>
          <w:b/>
          <w:bCs/>
          <w:i/>
          <w:iCs/>
          <w:sz w:val="22"/>
          <w:szCs w:val="24"/>
        </w:rPr>
        <w:t>data quality reporting and feedback information</w:t>
      </w:r>
      <w:r w:rsidRPr="00EC6FE1">
        <w:rPr>
          <w:rFonts w:ascii="Times New Roman" w:hAnsi="Times New Roman" w:cs="Times New Roman"/>
          <w:b/>
          <w:bCs/>
          <w:i/>
          <w:iCs/>
          <w:sz w:val="22"/>
          <w:szCs w:val="24"/>
        </w:rPr>
        <w:t xml:space="preserve"> to be used for </w:t>
      </w:r>
      <w:r>
        <w:rPr>
          <w:rFonts w:ascii="Times New Roman" w:hAnsi="Times New Roman" w:cs="Times New Roman"/>
          <w:b/>
          <w:bCs/>
          <w:i/>
          <w:iCs/>
          <w:sz w:val="22"/>
          <w:szCs w:val="24"/>
        </w:rPr>
        <w:t xml:space="preserve">controlling the </w:t>
      </w:r>
      <w:r w:rsidRPr="00EC6FE1">
        <w:rPr>
          <w:rFonts w:ascii="Times New Roman" w:hAnsi="Times New Roman" w:cs="Times New Roman"/>
          <w:b/>
          <w:bCs/>
          <w:i/>
          <w:iCs/>
          <w:sz w:val="22"/>
          <w:szCs w:val="24"/>
        </w:rPr>
        <w:t>data collection</w:t>
      </w:r>
      <w:r>
        <w:rPr>
          <w:rFonts w:ascii="Times New Roman" w:hAnsi="Times New Roman" w:cs="Times New Roman"/>
          <w:b/>
          <w:bCs/>
          <w:i/>
          <w:iCs/>
          <w:sz w:val="22"/>
          <w:szCs w:val="24"/>
        </w:rPr>
        <w:t>, the related signaling and configuration in RAN2 can be studied after RAN1 gives more details on data quality per use case.</w:t>
      </w:r>
    </w:p>
    <w:p w14:paraId="1F51DC2A" w14:textId="77777777" w:rsidR="00C577D0" w:rsidRPr="005A5191" w:rsidRDefault="00C577D0" w:rsidP="002D7E8B">
      <w:pPr>
        <w:rPr>
          <w:rFonts w:ascii="Times New Roman" w:hAnsi="Times New Roman" w:cs="Times New Roman"/>
          <w:b/>
          <w:bCs/>
          <w:i/>
          <w:iCs/>
          <w:sz w:val="22"/>
          <w:szCs w:val="24"/>
        </w:rPr>
      </w:pPr>
    </w:p>
    <w:p w14:paraId="68B14F6D" w14:textId="77777777" w:rsidR="00F57550" w:rsidRPr="004A7EB7" w:rsidRDefault="00F57550" w:rsidP="00F57550">
      <w:pPr>
        <w:rPr>
          <w:rFonts w:ascii="Times New Roman" w:hAnsi="Times New Roman" w:cs="Times New Roman"/>
          <w:b/>
          <w:bCs/>
          <w:i/>
          <w:iCs/>
          <w:sz w:val="22"/>
          <w:szCs w:val="24"/>
        </w:rPr>
      </w:pPr>
      <w:r w:rsidRPr="004A7EB7">
        <w:rPr>
          <w:rFonts w:ascii="Times New Roman" w:hAnsi="Times New Roman" w:cs="Times New Roman"/>
          <w:b/>
          <w:bCs/>
          <w:i/>
          <w:iCs/>
          <w:sz w:val="22"/>
          <w:szCs w:val="24"/>
        </w:rPr>
        <w:lastRenderedPageBreak/>
        <w:t xml:space="preserve">Proposal </w:t>
      </w:r>
      <w:r>
        <w:rPr>
          <w:rFonts w:ascii="Times New Roman" w:hAnsi="Times New Roman" w:cs="Times New Roman"/>
          <w:b/>
          <w:bCs/>
          <w:i/>
          <w:iCs/>
          <w:sz w:val="22"/>
          <w:szCs w:val="24"/>
        </w:rPr>
        <w:t>11</w:t>
      </w:r>
      <w:r w:rsidRPr="004A7EB7">
        <w:rPr>
          <w:rFonts w:ascii="Times New Roman" w:hAnsi="Times New Roman" w:cs="Times New Roman"/>
          <w:b/>
          <w:bCs/>
          <w:i/>
          <w:iCs/>
          <w:sz w:val="22"/>
          <w:szCs w:val="24"/>
        </w:rPr>
        <w:t xml:space="preserve"> It is suggested to study the data collection requirements for model </w:t>
      </w:r>
      <w:r>
        <w:rPr>
          <w:rFonts w:ascii="Times New Roman" w:hAnsi="Times New Roman" w:cs="Times New Roman"/>
          <w:b/>
          <w:bCs/>
          <w:i/>
          <w:iCs/>
          <w:sz w:val="22"/>
          <w:szCs w:val="24"/>
        </w:rPr>
        <w:t>monitoring/assessment of</w:t>
      </w:r>
      <w:r w:rsidRPr="004A7EB7">
        <w:rPr>
          <w:rFonts w:ascii="Times New Roman" w:hAnsi="Times New Roman" w:cs="Times New Roman"/>
          <w:b/>
          <w:bCs/>
          <w:i/>
          <w:iCs/>
          <w:sz w:val="22"/>
          <w:szCs w:val="24"/>
        </w:rPr>
        <w:t xml:space="preserve"> inactive models per use case</w:t>
      </w:r>
      <w:r>
        <w:rPr>
          <w:rFonts w:ascii="Times New Roman" w:hAnsi="Times New Roman" w:cs="Times New Roman"/>
          <w:b/>
          <w:bCs/>
          <w:i/>
          <w:iCs/>
          <w:sz w:val="22"/>
          <w:szCs w:val="24"/>
        </w:rPr>
        <w:t xml:space="preserve"> for different prior model knowledge.</w:t>
      </w:r>
    </w:p>
    <w:p w14:paraId="6DAE88E2" w14:textId="77777777" w:rsidR="00C577D0" w:rsidRPr="003278C6" w:rsidRDefault="00C577D0" w:rsidP="002D7E8B">
      <w:pPr>
        <w:rPr>
          <w:rFonts w:ascii="Times New Roman" w:hAnsi="Times New Roman" w:cs="Times New Roman"/>
          <w:b/>
          <w:bCs/>
          <w:i/>
          <w:iCs/>
          <w:sz w:val="22"/>
          <w:szCs w:val="24"/>
        </w:rPr>
      </w:pPr>
    </w:p>
    <w:p w14:paraId="753BD3F9" w14:textId="77777777" w:rsidR="00F57550" w:rsidRPr="004A7EB7" w:rsidRDefault="00F57550" w:rsidP="00F57550">
      <w:pPr>
        <w:rPr>
          <w:rFonts w:ascii="Times New Roman" w:hAnsi="Times New Roman" w:cs="Times New Roman"/>
          <w:b/>
          <w:bCs/>
          <w:i/>
          <w:iCs/>
          <w:sz w:val="22"/>
          <w:szCs w:val="24"/>
        </w:rPr>
      </w:pPr>
      <w:r w:rsidRPr="004A7EB7">
        <w:rPr>
          <w:rFonts w:ascii="Times New Roman" w:hAnsi="Times New Roman" w:cs="Times New Roman" w:hint="eastAsia"/>
          <w:b/>
          <w:bCs/>
          <w:i/>
          <w:iCs/>
          <w:sz w:val="22"/>
          <w:szCs w:val="24"/>
        </w:rPr>
        <w:t>P</w:t>
      </w:r>
      <w:r w:rsidRPr="004A7EB7">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12</w:t>
      </w:r>
      <w:r w:rsidRPr="004A7EB7">
        <w:rPr>
          <w:rFonts w:ascii="Times New Roman" w:hAnsi="Times New Roman" w:cs="Times New Roman"/>
          <w:b/>
          <w:bCs/>
          <w:i/>
          <w:iCs/>
          <w:sz w:val="22"/>
          <w:szCs w:val="24"/>
        </w:rPr>
        <w:t xml:space="preserve"> It is suggested to study the model monitoring</w:t>
      </w:r>
      <w:r>
        <w:rPr>
          <w:rFonts w:ascii="Times New Roman" w:hAnsi="Times New Roman" w:cs="Times New Roman"/>
          <w:b/>
          <w:bCs/>
          <w:i/>
          <w:iCs/>
          <w:sz w:val="22"/>
          <w:szCs w:val="24"/>
        </w:rPr>
        <w:t>/assessment</w:t>
      </w:r>
      <w:r w:rsidRPr="004A7EB7">
        <w:rPr>
          <w:rFonts w:ascii="Times New Roman" w:hAnsi="Times New Roman" w:cs="Times New Roman"/>
          <w:b/>
          <w:bCs/>
          <w:i/>
          <w:iCs/>
          <w:sz w:val="22"/>
          <w:szCs w:val="24"/>
        </w:rPr>
        <w:t xml:space="preserve"> impact (e.g., </w:t>
      </w:r>
      <w:r>
        <w:rPr>
          <w:rFonts w:ascii="Times New Roman" w:hAnsi="Times New Roman" w:cs="Times New Roman"/>
          <w:b/>
          <w:bCs/>
          <w:i/>
          <w:iCs/>
          <w:sz w:val="22"/>
          <w:szCs w:val="24"/>
        </w:rPr>
        <w:t xml:space="preserve">different frameworks for different </w:t>
      </w:r>
      <w:r w:rsidRPr="004A7EB7">
        <w:rPr>
          <w:rFonts w:ascii="Times New Roman" w:hAnsi="Times New Roman" w:cs="Times New Roman"/>
          <w:b/>
          <w:bCs/>
          <w:i/>
          <w:iCs/>
          <w:sz w:val="22"/>
          <w:szCs w:val="24"/>
        </w:rPr>
        <w:t xml:space="preserve">KPIs to trigger model selection) </w:t>
      </w:r>
      <w:r>
        <w:rPr>
          <w:rFonts w:ascii="Times New Roman" w:hAnsi="Times New Roman" w:cs="Times New Roman"/>
          <w:b/>
          <w:bCs/>
          <w:i/>
          <w:iCs/>
          <w:sz w:val="22"/>
          <w:szCs w:val="24"/>
        </w:rPr>
        <w:t>on</w:t>
      </w:r>
      <w:r w:rsidRPr="004A7EB7">
        <w:rPr>
          <w:rFonts w:ascii="Times New Roman" w:hAnsi="Times New Roman" w:cs="Times New Roman"/>
          <w:b/>
          <w:bCs/>
          <w:i/>
          <w:iCs/>
          <w:sz w:val="22"/>
          <w:szCs w:val="24"/>
        </w:rPr>
        <w:t xml:space="preserve"> the detailed data collection requirements for model activation /deactivation/ selection</w:t>
      </w:r>
      <w:r>
        <w:rPr>
          <w:rFonts w:ascii="Times New Roman" w:hAnsi="Times New Roman" w:cs="Times New Roman"/>
          <w:b/>
          <w:bCs/>
          <w:i/>
          <w:iCs/>
          <w:sz w:val="22"/>
          <w:szCs w:val="24"/>
        </w:rPr>
        <w:t xml:space="preserve"> related to </w:t>
      </w:r>
      <w:r w:rsidRPr="004A7EB7">
        <w:rPr>
          <w:rFonts w:ascii="Times New Roman" w:hAnsi="Times New Roman" w:cs="Times New Roman"/>
          <w:b/>
          <w:bCs/>
          <w:i/>
          <w:iCs/>
          <w:sz w:val="22"/>
          <w:szCs w:val="24"/>
        </w:rPr>
        <w:t>inactive models.</w:t>
      </w:r>
    </w:p>
    <w:p w14:paraId="03496B1E" w14:textId="77777777" w:rsidR="000936F9" w:rsidRPr="001A709B" w:rsidRDefault="000936F9" w:rsidP="002D7E8B">
      <w:pPr>
        <w:rPr>
          <w:rFonts w:ascii="Times New Roman" w:hAnsi="Times New Roman" w:cs="Times New Roman"/>
          <w:sz w:val="22"/>
        </w:rPr>
      </w:pPr>
    </w:p>
    <w:p w14:paraId="7946E3F8" w14:textId="77777777" w:rsidR="00111FF9" w:rsidRPr="00111FF9" w:rsidRDefault="00111FF9" w:rsidP="002D7E8B">
      <w:pPr>
        <w:rPr>
          <w:rFonts w:ascii="Times New Roman" w:hAnsi="Times New Roman" w:cs="Times New Roman"/>
          <w:sz w:val="22"/>
        </w:rPr>
      </w:pPr>
    </w:p>
    <w:p w14:paraId="155EC592" w14:textId="77777777" w:rsidR="001329A1" w:rsidRPr="001329A1" w:rsidRDefault="001329A1" w:rsidP="002D7E8B">
      <w:pPr>
        <w:overflowPunct w:val="0"/>
        <w:autoSpaceDE w:val="0"/>
        <w:autoSpaceDN w:val="0"/>
        <w:adjustRightInd w:val="0"/>
        <w:spacing w:before="120" w:after="120"/>
        <w:contextualSpacing/>
        <w:textAlignment w:val="baseline"/>
        <w:rPr>
          <w:rFonts w:ascii="Times New Roman" w:hAnsi="Times New Roman" w:cs="Times New Roman"/>
          <w:b/>
          <w:bCs/>
          <w:i/>
          <w:iCs/>
          <w:sz w:val="22"/>
        </w:rPr>
      </w:pPr>
    </w:p>
    <w:p w14:paraId="493F33FA" w14:textId="6F4B305F" w:rsidR="00BD2A12" w:rsidRPr="00BD2A12" w:rsidRDefault="00BD2A12" w:rsidP="002D7E8B">
      <w:pPr>
        <w:tabs>
          <w:tab w:val="right" w:pos="10000"/>
        </w:tabs>
        <w:rPr>
          <w:rFonts w:ascii="Times New Roman" w:hAnsi="Times New Roman" w:cs="Times New Roman"/>
          <w:sz w:val="24"/>
          <w:szCs w:val="28"/>
        </w:rPr>
      </w:pPr>
    </w:p>
    <w:sectPr w:rsidR="00BD2A12" w:rsidRPr="00BD2A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9A6B6" w14:textId="77777777" w:rsidR="00090E84" w:rsidRDefault="00090E84" w:rsidP="00847DB3">
      <w:r>
        <w:separator/>
      </w:r>
    </w:p>
  </w:endnote>
  <w:endnote w:type="continuationSeparator" w:id="0">
    <w:p w14:paraId="787A7CE3" w14:textId="77777777" w:rsidR="00090E84" w:rsidRDefault="00090E84"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A1AE5" w14:textId="77777777" w:rsidR="00090E84" w:rsidRDefault="00090E84" w:rsidP="00847DB3">
      <w:r>
        <w:separator/>
      </w:r>
    </w:p>
  </w:footnote>
  <w:footnote w:type="continuationSeparator" w:id="0">
    <w:p w14:paraId="6CB6A5E4" w14:textId="77777777" w:rsidR="00090E84" w:rsidRDefault="00090E84"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2DA8"/>
    <w:multiLevelType w:val="hybridMultilevel"/>
    <w:tmpl w:val="8B1E8678"/>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334365"/>
    <w:multiLevelType w:val="hybridMultilevel"/>
    <w:tmpl w:val="6C08ED2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901125"/>
    <w:multiLevelType w:val="multilevel"/>
    <w:tmpl w:val="0F78D93A"/>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AAC3F93"/>
    <w:multiLevelType w:val="hybridMultilevel"/>
    <w:tmpl w:val="4CE8F130"/>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D64F5B"/>
    <w:multiLevelType w:val="hybridMultilevel"/>
    <w:tmpl w:val="AD1A56E6"/>
    <w:lvl w:ilvl="0" w:tplc="FFFFFFFF">
      <w:start w:val="1"/>
      <w:numFmt w:val="bullet"/>
      <w:lvlText w:val="•"/>
      <w:lvlJc w:val="left"/>
      <w:pPr>
        <w:ind w:left="440" w:hanging="440"/>
      </w:pPr>
      <w:rPr>
        <w:rFonts w:ascii="Arial" w:hAnsi="Arial" w:hint="default"/>
      </w:rPr>
    </w:lvl>
    <w:lvl w:ilvl="1" w:tplc="50703C6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0AC0286"/>
    <w:multiLevelType w:val="hybridMultilevel"/>
    <w:tmpl w:val="FF1A1898"/>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4672160"/>
    <w:multiLevelType w:val="hybridMultilevel"/>
    <w:tmpl w:val="3F5898BE"/>
    <w:lvl w:ilvl="0" w:tplc="50703C6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64D5B03"/>
    <w:multiLevelType w:val="hybridMultilevel"/>
    <w:tmpl w:val="BBB0F74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311EC5"/>
    <w:multiLevelType w:val="multilevel"/>
    <w:tmpl w:val="28FE123A"/>
    <w:lvl w:ilvl="0">
      <w:numFmt w:val="bullet"/>
      <w:lvlText w:val="-"/>
      <w:lvlJc w:val="left"/>
      <w:pPr>
        <w:ind w:left="648" w:hanging="360"/>
      </w:pPr>
      <w:rPr>
        <w:rFonts w:ascii="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3B197463"/>
    <w:multiLevelType w:val="multilevel"/>
    <w:tmpl w:val="806AF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390BA2"/>
    <w:multiLevelType w:val="hybridMultilevel"/>
    <w:tmpl w:val="D4685BFE"/>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AA2612"/>
    <w:multiLevelType w:val="hybridMultilevel"/>
    <w:tmpl w:val="4E0464C2"/>
    <w:lvl w:ilvl="0" w:tplc="E15C3C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3585326"/>
    <w:multiLevelType w:val="hybridMultilevel"/>
    <w:tmpl w:val="44CA80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68350B5"/>
    <w:multiLevelType w:val="hybridMultilevel"/>
    <w:tmpl w:val="D03E6496"/>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6F6647"/>
    <w:multiLevelType w:val="hybridMultilevel"/>
    <w:tmpl w:val="A5BA45FC"/>
    <w:lvl w:ilvl="0" w:tplc="42D68A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FCA2146"/>
    <w:multiLevelType w:val="hybridMultilevel"/>
    <w:tmpl w:val="6578179E"/>
    <w:lvl w:ilvl="0" w:tplc="50703C6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89313D4"/>
    <w:multiLevelType w:val="hybridMultilevel"/>
    <w:tmpl w:val="D23AB4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0041586"/>
    <w:multiLevelType w:val="hybridMultilevel"/>
    <w:tmpl w:val="D60043F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AC1E32"/>
    <w:multiLevelType w:val="hybridMultilevel"/>
    <w:tmpl w:val="57C697FE"/>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D2B34FA"/>
    <w:multiLevelType w:val="hybridMultilevel"/>
    <w:tmpl w:val="43DE0D46"/>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E597284"/>
    <w:multiLevelType w:val="hybridMultilevel"/>
    <w:tmpl w:val="24F0649A"/>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E67093B"/>
    <w:multiLevelType w:val="multilevel"/>
    <w:tmpl w:val="783C293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65874927">
    <w:abstractNumId w:val="26"/>
  </w:num>
  <w:num w:numId="2" w16cid:durableId="238447329">
    <w:abstractNumId w:val="23"/>
  </w:num>
  <w:num w:numId="3" w16cid:durableId="1549292984">
    <w:abstractNumId w:val="15"/>
  </w:num>
  <w:num w:numId="4" w16cid:durableId="1169516326">
    <w:abstractNumId w:val="21"/>
  </w:num>
  <w:num w:numId="5" w16cid:durableId="1716587747">
    <w:abstractNumId w:val="4"/>
  </w:num>
  <w:num w:numId="6" w16cid:durableId="277875954">
    <w:abstractNumId w:val="1"/>
  </w:num>
  <w:num w:numId="7" w16cid:durableId="1634021747">
    <w:abstractNumId w:val="17"/>
  </w:num>
  <w:num w:numId="8" w16cid:durableId="273631402">
    <w:abstractNumId w:val="18"/>
  </w:num>
  <w:num w:numId="9" w16cid:durableId="1184902159">
    <w:abstractNumId w:val="2"/>
  </w:num>
  <w:num w:numId="10" w16cid:durableId="1662811848">
    <w:abstractNumId w:val="6"/>
  </w:num>
  <w:num w:numId="11" w16cid:durableId="1061976963">
    <w:abstractNumId w:val="9"/>
  </w:num>
  <w:num w:numId="12" w16cid:durableId="1013462198">
    <w:abstractNumId w:val="14"/>
  </w:num>
  <w:num w:numId="13" w16cid:durableId="1737170453">
    <w:abstractNumId w:val="16"/>
  </w:num>
  <w:num w:numId="14" w16cid:durableId="1644121711">
    <w:abstractNumId w:val="8"/>
  </w:num>
  <w:num w:numId="15" w16cid:durableId="1093354911">
    <w:abstractNumId w:val="3"/>
  </w:num>
  <w:num w:numId="16" w16cid:durableId="2118942369">
    <w:abstractNumId w:val="28"/>
  </w:num>
  <w:num w:numId="17" w16cid:durableId="74985500">
    <w:abstractNumId w:val="12"/>
  </w:num>
  <w:num w:numId="18" w16cid:durableId="1400053003">
    <w:abstractNumId w:val="11"/>
  </w:num>
  <w:num w:numId="19" w16cid:durableId="363990100">
    <w:abstractNumId w:val="19"/>
  </w:num>
  <w:num w:numId="20" w16cid:durableId="700790673">
    <w:abstractNumId w:val="22"/>
  </w:num>
  <w:num w:numId="21" w16cid:durableId="660355029">
    <w:abstractNumId w:val="10"/>
  </w:num>
  <w:num w:numId="22" w16cid:durableId="2035301075">
    <w:abstractNumId w:val="20"/>
  </w:num>
  <w:num w:numId="23" w16cid:durableId="487092160">
    <w:abstractNumId w:val="7"/>
  </w:num>
  <w:num w:numId="24" w16cid:durableId="730738733">
    <w:abstractNumId w:val="25"/>
  </w:num>
  <w:num w:numId="25" w16cid:durableId="542442305">
    <w:abstractNumId w:val="27"/>
  </w:num>
  <w:num w:numId="26" w16cid:durableId="2117089755">
    <w:abstractNumId w:val="13"/>
  </w:num>
  <w:num w:numId="27" w16cid:durableId="772869186">
    <w:abstractNumId w:val="24"/>
  </w:num>
  <w:num w:numId="28" w16cid:durableId="1479960846">
    <w:abstractNumId w:val="0"/>
  </w:num>
  <w:num w:numId="29" w16cid:durableId="161285464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04E65"/>
    <w:rsid w:val="00007190"/>
    <w:rsid w:val="00013719"/>
    <w:rsid w:val="000157E1"/>
    <w:rsid w:val="000159B0"/>
    <w:rsid w:val="00017537"/>
    <w:rsid w:val="00020139"/>
    <w:rsid w:val="000210D6"/>
    <w:rsid w:val="0002167D"/>
    <w:rsid w:val="0002772C"/>
    <w:rsid w:val="0003515B"/>
    <w:rsid w:val="00036E54"/>
    <w:rsid w:val="00037C5D"/>
    <w:rsid w:val="0004021E"/>
    <w:rsid w:val="000404E4"/>
    <w:rsid w:val="000413A3"/>
    <w:rsid w:val="000430B6"/>
    <w:rsid w:val="00044645"/>
    <w:rsid w:val="00047A71"/>
    <w:rsid w:val="0005166C"/>
    <w:rsid w:val="00051F40"/>
    <w:rsid w:val="00052472"/>
    <w:rsid w:val="00052888"/>
    <w:rsid w:val="00052AFE"/>
    <w:rsid w:val="0006044F"/>
    <w:rsid w:val="00063FEF"/>
    <w:rsid w:val="00064D43"/>
    <w:rsid w:val="000677C1"/>
    <w:rsid w:val="00071067"/>
    <w:rsid w:val="00071BBE"/>
    <w:rsid w:val="000725D1"/>
    <w:rsid w:val="0007393D"/>
    <w:rsid w:val="00075077"/>
    <w:rsid w:val="00075A49"/>
    <w:rsid w:val="00075EF4"/>
    <w:rsid w:val="000802A9"/>
    <w:rsid w:val="000804F8"/>
    <w:rsid w:val="00080ED8"/>
    <w:rsid w:val="00081227"/>
    <w:rsid w:val="000816F2"/>
    <w:rsid w:val="00081F22"/>
    <w:rsid w:val="00081FFB"/>
    <w:rsid w:val="00087C80"/>
    <w:rsid w:val="000905A0"/>
    <w:rsid w:val="00090E84"/>
    <w:rsid w:val="0009196D"/>
    <w:rsid w:val="00091B3B"/>
    <w:rsid w:val="000921B5"/>
    <w:rsid w:val="000936F9"/>
    <w:rsid w:val="000A0EA8"/>
    <w:rsid w:val="000A13AB"/>
    <w:rsid w:val="000A15F5"/>
    <w:rsid w:val="000A25BE"/>
    <w:rsid w:val="000A33F0"/>
    <w:rsid w:val="000A3E9A"/>
    <w:rsid w:val="000A3FF6"/>
    <w:rsid w:val="000A4AC6"/>
    <w:rsid w:val="000B11C1"/>
    <w:rsid w:val="000B1BBD"/>
    <w:rsid w:val="000B67CA"/>
    <w:rsid w:val="000B6BA8"/>
    <w:rsid w:val="000B7325"/>
    <w:rsid w:val="000B77EC"/>
    <w:rsid w:val="000C23E4"/>
    <w:rsid w:val="000C2DBD"/>
    <w:rsid w:val="000C2F9F"/>
    <w:rsid w:val="000C32B8"/>
    <w:rsid w:val="000C357F"/>
    <w:rsid w:val="000C4923"/>
    <w:rsid w:val="000C67FC"/>
    <w:rsid w:val="000C6FC7"/>
    <w:rsid w:val="000C72A0"/>
    <w:rsid w:val="000C7F9A"/>
    <w:rsid w:val="000D078E"/>
    <w:rsid w:val="000D1437"/>
    <w:rsid w:val="000D1893"/>
    <w:rsid w:val="000D1BD0"/>
    <w:rsid w:val="000D2419"/>
    <w:rsid w:val="000D3F79"/>
    <w:rsid w:val="000D5BC0"/>
    <w:rsid w:val="000D5CC0"/>
    <w:rsid w:val="000D6B72"/>
    <w:rsid w:val="000D774F"/>
    <w:rsid w:val="000D7B71"/>
    <w:rsid w:val="000E112B"/>
    <w:rsid w:val="000E36E3"/>
    <w:rsid w:val="000E3F32"/>
    <w:rsid w:val="000E6100"/>
    <w:rsid w:val="000E61B6"/>
    <w:rsid w:val="000E6B02"/>
    <w:rsid w:val="000E6B09"/>
    <w:rsid w:val="000E6D13"/>
    <w:rsid w:val="000E723F"/>
    <w:rsid w:val="000E7308"/>
    <w:rsid w:val="000E7FAE"/>
    <w:rsid w:val="000F0113"/>
    <w:rsid w:val="000F1073"/>
    <w:rsid w:val="000F213E"/>
    <w:rsid w:val="000F626D"/>
    <w:rsid w:val="000F64B5"/>
    <w:rsid w:val="000F6DA4"/>
    <w:rsid w:val="000F7B09"/>
    <w:rsid w:val="000F7B68"/>
    <w:rsid w:val="00103AE3"/>
    <w:rsid w:val="00104BBF"/>
    <w:rsid w:val="0010523B"/>
    <w:rsid w:val="001067C7"/>
    <w:rsid w:val="00111E74"/>
    <w:rsid w:val="00111FF9"/>
    <w:rsid w:val="00112CA5"/>
    <w:rsid w:val="001178C3"/>
    <w:rsid w:val="0012134D"/>
    <w:rsid w:val="00122112"/>
    <w:rsid w:val="00122AFA"/>
    <w:rsid w:val="00123F68"/>
    <w:rsid w:val="00124048"/>
    <w:rsid w:val="001254AD"/>
    <w:rsid w:val="00125731"/>
    <w:rsid w:val="00131E39"/>
    <w:rsid w:val="001329A1"/>
    <w:rsid w:val="00133950"/>
    <w:rsid w:val="001368DE"/>
    <w:rsid w:val="0014233E"/>
    <w:rsid w:val="0014400F"/>
    <w:rsid w:val="00144B83"/>
    <w:rsid w:val="0014542C"/>
    <w:rsid w:val="00145852"/>
    <w:rsid w:val="001462B4"/>
    <w:rsid w:val="00147611"/>
    <w:rsid w:val="001505EE"/>
    <w:rsid w:val="00151AD7"/>
    <w:rsid w:val="00152F65"/>
    <w:rsid w:val="001533A1"/>
    <w:rsid w:val="00153D2D"/>
    <w:rsid w:val="00154291"/>
    <w:rsid w:val="0015436D"/>
    <w:rsid w:val="0015466B"/>
    <w:rsid w:val="00155A1E"/>
    <w:rsid w:val="00156576"/>
    <w:rsid w:val="00156BD0"/>
    <w:rsid w:val="001570E3"/>
    <w:rsid w:val="001575C4"/>
    <w:rsid w:val="00161C59"/>
    <w:rsid w:val="00163806"/>
    <w:rsid w:val="00163C97"/>
    <w:rsid w:val="00164F2D"/>
    <w:rsid w:val="00165193"/>
    <w:rsid w:val="00165F5F"/>
    <w:rsid w:val="001661CB"/>
    <w:rsid w:val="00166655"/>
    <w:rsid w:val="00167869"/>
    <w:rsid w:val="00167DB3"/>
    <w:rsid w:val="00173956"/>
    <w:rsid w:val="00173D2C"/>
    <w:rsid w:val="001755A3"/>
    <w:rsid w:val="0017603C"/>
    <w:rsid w:val="00176E5F"/>
    <w:rsid w:val="0018051F"/>
    <w:rsid w:val="0018138B"/>
    <w:rsid w:val="00181400"/>
    <w:rsid w:val="001817AA"/>
    <w:rsid w:val="0018675C"/>
    <w:rsid w:val="0018708D"/>
    <w:rsid w:val="00187A72"/>
    <w:rsid w:val="00187B5A"/>
    <w:rsid w:val="00187E53"/>
    <w:rsid w:val="0019029A"/>
    <w:rsid w:val="001915ED"/>
    <w:rsid w:val="00195945"/>
    <w:rsid w:val="001960A5"/>
    <w:rsid w:val="0019733A"/>
    <w:rsid w:val="001A030F"/>
    <w:rsid w:val="001A031E"/>
    <w:rsid w:val="001A03DB"/>
    <w:rsid w:val="001A03E1"/>
    <w:rsid w:val="001A082F"/>
    <w:rsid w:val="001A091B"/>
    <w:rsid w:val="001A1270"/>
    <w:rsid w:val="001A1AC0"/>
    <w:rsid w:val="001A20B4"/>
    <w:rsid w:val="001A3567"/>
    <w:rsid w:val="001A5F6F"/>
    <w:rsid w:val="001A6854"/>
    <w:rsid w:val="001A69D1"/>
    <w:rsid w:val="001A709B"/>
    <w:rsid w:val="001A7304"/>
    <w:rsid w:val="001B25E0"/>
    <w:rsid w:val="001B31F2"/>
    <w:rsid w:val="001B409A"/>
    <w:rsid w:val="001B51AF"/>
    <w:rsid w:val="001B5E97"/>
    <w:rsid w:val="001B68E8"/>
    <w:rsid w:val="001B6D0D"/>
    <w:rsid w:val="001B7A02"/>
    <w:rsid w:val="001C5A34"/>
    <w:rsid w:val="001C67C3"/>
    <w:rsid w:val="001C683F"/>
    <w:rsid w:val="001C7134"/>
    <w:rsid w:val="001C7D71"/>
    <w:rsid w:val="001D01C9"/>
    <w:rsid w:val="001D0B73"/>
    <w:rsid w:val="001D1853"/>
    <w:rsid w:val="001D56A8"/>
    <w:rsid w:val="001D6C5E"/>
    <w:rsid w:val="001D6DD6"/>
    <w:rsid w:val="001D725F"/>
    <w:rsid w:val="001D76D3"/>
    <w:rsid w:val="001E0F3A"/>
    <w:rsid w:val="001E0F5F"/>
    <w:rsid w:val="001E1ECC"/>
    <w:rsid w:val="001E6A86"/>
    <w:rsid w:val="001F08FF"/>
    <w:rsid w:val="001F12BE"/>
    <w:rsid w:val="001F52E4"/>
    <w:rsid w:val="001F55DF"/>
    <w:rsid w:val="001F579F"/>
    <w:rsid w:val="001F5CD6"/>
    <w:rsid w:val="001F6854"/>
    <w:rsid w:val="00200B2A"/>
    <w:rsid w:val="002016CD"/>
    <w:rsid w:val="00201E15"/>
    <w:rsid w:val="00202381"/>
    <w:rsid w:val="002023CA"/>
    <w:rsid w:val="00203B59"/>
    <w:rsid w:val="00204B8D"/>
    <w:rsid w:val="0020689C"/>
    <w:rsid w:val="002154D9"/>
    <w:rsid w:val="00215B6C"/>
    <w:rsid w:val="00216331"/>
    <w:rsid w:val="002178DE"/>
    <w:rsid w:val="00220AC9"/>
    <w:rsid w:val="0022498C"/>
    <w:rsid w:val="00226203"/>
    <w:rsid w:val="0022676D"/>
    <w:rsid w:val="0022685C"/>
    <w:rsid w:val="0022785C"/>
    <w:rsid w:val="00231396"/>
    <w:rsid w:val="00232003"/>
    <w:rsid w:val="00236343"/>
    <w:rsid w:val="00236CC9"/>
    <w:rsid w:val="002420EC"/>
    <w:rsid w:val="00242170"/>
    <w:rsid w:val="002432A6"/>
    <w:rsid w:val="002444DA"/>
    <w:rsid w:val="00252025"/>
    <w:rsid w:val="00252656"/>
    <w:rsid w:val="00253AAF"/>
    <w:rsid w:val="00253E0E"/>
    <w:rsid w:val="00254FD9"/>
    <w:rsid w:val="00255382"/>
    <w:rsid w:val="00255885"/>
    <w:rsid w:val="00260A55"/>
    <w:rsid w:val="0026226F"/>
    <w:rsid w:val="00266388"/>
    <w:rsid w:val="00267671"/>
    <w:rsid w:val="00267C48"/>
    <w:rsid w:val="00267E97"/>
    <w:rsid w:val="00270357"/>
    <w:rsid w:val="00270C38"/>
    <w:rsid w:val="00271133"/>
    <w:rsid w:val="002739A5"/>
    <w:rsid w:val="00275057"/>
    <w:rsid w:val="00275C1E"/>
    <w:rsid w:val="00276391"/>
    <w:rsid w:val="002806BF"/>
    <w:rsid w:val="0028165A"/>
    <w:rsid w:val="00281F92"/>
    <w:rsid w:val="002832BB"/>
    <w:rsid w:val="002879A6"/>
    <w:rsid w:val="00292442"/>
    <w:rsid w:val="0029554F"/>
    <w:rsid w:val="00296E40"/>
    <w:rsid w:val="0029736F"/>
    <w:rsid w:val="00297491"/>
    <w:rsid w:val="002A0B69"/>
    <w:rsid w:val="002A31FF"/>
    <w:rsid w:val="002A4605"/>
    <w:rsid w:val="002A5CE8"/>
    <w:rsid w:val="002A6724"/>
    <w:rsid w:val="002B0343"/>
    <w:rsid w:val="002B3ADD"/>
    <w:rsid w:val="002B60B4"/>
    <w:rsid w:val="002B65E4"/>
    <w:rsid w:val="002B79E6"/>
    <w:rsid w:val="002C0377"/>
    <w:rsid w:val="002C0CDC"/>
    <w:rsid w:val="002C3441"/>
    <w:rsid w:val="002C473D"/>
    <w:rsid w:val="002C4C1C"/>
    <w:rsid w:val="002C6C77"/>
    <w:rsid w:val="002D0776"/>
    <w:rsid w:val="002D2EA2"/>
    <w:rsid w:val="002D30E0"/>
    <w:rsid w:val="002D41B5"/>
    <w:rsid w:val="002D4421"/>
    <w:rsid w:val="002D7E8B"/>
    <w:rsid w:val="002E0A26"/>
    <w:rsid w:val="002E25F1"/>
    <w:rsid w:val="002E2FFC"/>
    <w:rsid w:val="002E5013"/>
    <w:rsid w:val="002E6D04"/>
    <w:rsid w:val="002E7E1E"/>
    <w:rsid w:val="002E7F91"/>
    <w:rsid w:val="002F0A40"/>
    <w:rsid w:val="002F0BFD"/>
    <w:rsid w:val="002F0FBA"/>
    <w:rsid w:val="002F1BE3"/>
    <w:rsid w:val="002F1E42"/>
    <w:rsid w:val="002F506D"/>
    <w:rsid w:val="002F50DD"/>
    <w:rsid w:val="002F5F56"/>
    <w:rsid w:val="00300DC1"/>
    <w:rsid w:val="00302544"/>
    <w:rsid w:val="003069D2"/>
    <w:rsid w:val="00307146"/>
    <w:rsid w:val="00307726"/>
    <w:rsid w:val="00307C0D"/>
    <w:rsid w:val="003144F5"/>
    <w:rsid w:val="00316000"/>
    <w:rsid w:val="00320C82"/>
    <w:rsid w:val="00323D62"/>
    <w:rsid w:val="0032400F"/>
    <w:rsid w:val="00325F82"/>
    <w:rsid w:val="003278C6"/>
    <w:rsid w:val="00327B1C"/>
    <w:rsid w:val="00327FA4"/>
    <w:rsid w:val="0033003A"/>
    <w:rsid w:val="00330318"/>
    <w:rsid w:val="00330BAD"/>
    <w:rsid w:val="0033112E"/>
    <w:rsid w:val="00333DD3"/>
    <w:rsid w:val="00334071"/>
    <w:rsid w:val="003363F5"/>
    <w:rsid w:val="00336AD3"/>
    <w:rsid w:val="00337281"/>
    <w:rsid w:val="0034143D"/>
    <w:rsid w:val="00342912"/>
    <w:rsid w:val="0034336B"/>
    <w:rsid w:val="0034352B"/>
    <w:rsid w:val="003436D9"/>
    <w:rsid w:val="003479F5"/>
    <w:rsid w:val="00347BA3"/>
    <w:rsid w:val="003500A2"/>
    <w:rsid w:val="0035141A"/>
    <w:rsid w:val="00351743"/>
    <w:rsid w:val="00356579"/>
    <w:rsid w:val="00356B66"/>
    <w:rsid w:val="00356D2D"/>
    <w:rsid w:val="003570FF"/>
    <w:rsid w:val="003615F0"/>
    <w:rsid w:val="00361883"/>
    <w:rsid w:val="00362722"/>
    <w:rsid w:val="003632BD"/>
    <w:rsid w:val="003632C5"/>
    <w:rsid w:val="0036339E"/>
    <w:rsid w:val="00367E7B"/>
    <w:rsid w:val="00367FC7"/>
    <w:rsid w:val="003721A1"/>
    <w:rsid w:val="003743E5"/>
    <w:rsid w:val="00374CDF"/>
    <w:rsid w:val="00374E40"/>
    <w:rsid w:val="00376289"/>
    <w:rsid w:val="003800A2"/>
    <w:rsid w:val="00380E34"/>
    <w:rsid w:val="00380F24"/>
    <w:rsid w:val="00383CBF"/>
    <w:rsid w:val="00385D0A"/>
    <w:rsid w:val="00385FC9"/>
    <w:rsid w:val="00391692"/>
    <w:rsid w:val="003933D4"/>
    <w:rsid w:val="0039446F"/>
    <w:rsid w:val="00395C13"/>
    <w:rsid w:val="003A377D"/>
    <w:rsid w:val="003A37FB"/>
    <w:rsid w:val="003A3EB2"/>
    <w:rsid w:val="003A43EE"/>
    <w:rsid w:val="003A6FE7"/>
    <w:rsid w:val="003A7396"/>
    <w:rsid w:val="003A7BBD"/>
    <w:rsid w:val="003B01F4"/>
    <w:rsid w:val="003B17B6"/>
    <w:rsid w:val="003B2B2A"/>
    <w:rsid w:val="003B4BEA"/>
    <w:rsid w:val="003B5DDF"/>
    <w:rsid w:val="003B6B05"/>
    <w:rsid w:val="003C2F3A"/>
    <w:rsid w:val="003C3813"/>
    <w:rsid w:val="003C392C"/>
    <w:rsid w:val="003C4700"/>
    <w:rsid w:val="003C6733"/>
    <w:rsid w:val="003C7068"/>
    <w:rsid w:val="003D0929"/>
    <w:rsid w:val="003D23CD"/>
    <w:rsid w:val="003D609F"/>
    <w:rsid w:val="003E0263"/>
    <w:rsid w:val="003E23F6"/>
    <w:rsid w:val="003E2FFE"/>
    <w:rsid w:val="003E3940"/>
    <w:rsid w:val="003E3E94"/>
    <w:rsid w:val="003E54DA"/>
    <w:rsid w:val="003E6CCC"/>
    <w:rsid w:val="003F1A10"/>
    <w:rsid w:val="003F3A45"/>
    <w:rsid w:val="003F43F3"/>
    <w:rsid w:val="00400BAB"/>
    <w:rsid w:val="00401B9A"/>
    <w:rsid w:val="00402645"/>
    <w:rsid w:val="004027C5"/>
    <w:rsid w:val="0040468B"/>
    <w:rsid w:val="004063A7"/>
    <w:rsid w:val="004078D5"/>
    <w:rsid w:val="004126D9"/>
    <w:rsid w:val="0041275C"/>
    <w:rsid w:val="004131DB"/>
    <w:rsid w:val="00414B1A"/>
    <w:rsid w:val="004165D6"/>
    <w:rsid w:val="00416796"/>
    <w:rsid w:val="00416C75"/>
    <w:rsid w:val="004207ED"/>
    <w:rsid w:val="004221E0"/>
    <w:rsid w:val="004232FC"/>
    <w:rsid w:val="00424651"/>
    <w:rsid w:val="004260E1"/>
    <w:rsid w:val="00426B06"/>
    <w:rsid w:val="00427A04"/>
    <w:rsid w:val="00430357"/>
    <w:rsid w:val="00430799"/>
    <w:rsid w:val="00433A82"/>
    <w:rsid w:val="00433B6E"/>
    <w:rsid w:val="004343E4"/>
    <w:rsid w:val="00437C3D"/>
    <w:rsid w:val="00437E6D"/>
    <w:rsid w:val="004403A9"/>
    <w:rsid w:val="0044181C"/>
    <w:rsid w:val="00443D90"/>
    <w:rsid w:val="00444610"/>
    <w:rsid w:val="004457F5"/>
    <w:rsid w:val="00447A45"/>
    <w:rsid w:val="004503D7"/>
    <w:rsid w:val="004517F4"/>
    <w:rsid w:val="004542DC"/>
    <w:rsid w:val="004554F0"/>
    <w:rsid w:val="0045605F"/>
    <w:rsid w:val="00456D11"/>
    <w:rsid w:val="004602B9"/>
    <w:rsid w:val="004607C7"/>
    <w:rsid w:val="004611DB"/>
    <w:rsid w:val="004664EC"/>
    <w:rsid w:val="004675A6"/>
    <w:rsid w:val="00470295"/>
    <w:rsid w:val="0047029D"/>
    <w:rsid w:val="00470DCE"/>
    <w:rsid w:val="00471BA5"/>
    <w:rsid w:val="004731F2"/>
    <w:rsid w:val="004732DF"/>
    <w:rsid w:val="00475564"/>
    <w:rsid w:val="00477760"/>
    <w:rsid w:val="00477D78"/>
    <w:rsid w:val="004838A9"/>
    <w:rsid w:val="00485934"/>
    <w:rsid w:val="00485DDE"/>
    <w:rsid w:val="004871EC"/>
    <w:rsid w:val="004919A3"/>
    <w:rsid w:val="00491BB6"/>
    <w:rsid w:val="004A02C7"/>
    <w:rsid w:val="004A0828"/>
    <w:rsid w:val="004A0AEA"/>
    <w:rsid w:val="004A38FE"/>
    <w:rsid w:val="004A736F"/>
    <w:rsid w:val="004A7B71"/>
    <w:rsid w:val="004A7EB7"/>
    <w:rsid w:val="004B1320"/>
    <w:rsid w:val="004B1CD2"/>
    <w:rsid w:val="004B2B2A"/>
    <w:rsid w:val="004B2FAC"/>
    <w:rsid w:val="004B494C"/>
    <w:rsid w:val="004B5282"/>
    <w:rsid w:val="004B7B81"/>
    <w:rsid w:val="004B7D29"/>
    <w:rsid w:val="004C2424"/>
    <w:rsid w:val="004C2F92"/>
    <w:rsid w:val="004C599B"/>
    <w:rsid w:val="004C6050"/>
    <w:rsid w:val="004C6320"/>
    <w:rsid w:val="004C764F"/>
    <w:rsid w:val="004C7672"/>
    <w:rsid w:val="004C7802"/>
    <w:rsid w:val="004D07E8"/>
    <w:rsid w:val="004D31F4"/>
    <w:rsid w:val="004D35CF"/>
    <w:rsid w:val="004D43BE"/>
    <w:rsid w:val="004D4E85"/>
    <w:rsid w:val="004D5519"/>
    <w:rsid w:val="004D6C72"/>
    <w:rsid w:val="004E0A24"/>
    <w:rsid w:val="004E296E"/>
    <w:rsid w:val="004E329A"/>
    <w:rsid w:val="004E56B9"/>
    <w:rsid w:val="004E63AE"/>
    <w:rsid w:val="004E78AB"/>
    <w:rsid w:val="004F092C"/>
    <w:rsid w:val="004F0C0E"/>
    <w:rsid w:val="004F27FF"/>
    <w:rsid w:val="004F2891"/>
    <w:rsid w:val="004F47B1"/>
    <w:rsid w:val="004F4920"/>
    <w:rsid w:val="004F5270"/>
    <w:rsid w:val="004F5408"/>
    <w:rsid w:val="004F7386"/>
    <w:rsid w:val="004F7716"/>
    <w:rsid w:val="00500B5E"/>
    <w:rsid w:val="005023D1"/>
    <w:rsid w:val="005025B8"/>
    <w:rsid w:val="00503231"/>
    <w:rsid w:val="0051008C"/>
    <w:rsid w:val="00513870"/>
    <w:rsid w:val="00514AFA"/>
    <w:rsid w:val="00516C61"/>
    <w:rsid w:val="00516E90"/>
    <w:rsid w:val="005174A0"/>
    <w:rsid w:val="00522575"/>
    <w:rsid w:val="0052296C"/>
    <w:rsid w:val="005244C5"/>
    <w:rsid w:val="00525DC4"/>
    <w:rsid w:val="00526E14"/>
    <w:rsid w:val="00530DDB"/>
    <w:rsid w:val="005313CE"/>
    <w:rsid w:val="005314FD"/>
    <w:rsid w:val="00531AB4"/>
    <w:rsid w:val="005334D8"/>
    <w:rsid w:val="00534D3A"/>
    <w:rsid w:val="00535834"/>
    <w:rsid w:val="00541E4F"/>
    <w:rsid w:val="005423F4"/>
    <w:rsid w:val="005472E5"/>
    <w:rsid w:val="00551559"/>
    <w:rsid w:val="00552CD8"/>
    <w:rsid w:val="005545DA"/>
    <w:rsid w:val="0055639C"/>
    <w:rsid w:val="0055654F"/>
    <w:rsid w:val="00556F4C"/>
    <w:rsid w:val="00566F48"/>
    <w:rsid w:val="005704ED"/>
    <w:rsid w:val="00570A8C"/>
    <w:rsid w:val="0057369F"/>
    <w:rsid w:val="00574130"/>
    <w:rsid w:val="00574447"/>
    <w:rsid w:val="0058156F"/>
    <w:rsid w:val="00583209"/>
    <w:rsid w:val="00584886"/>
    <w:rsid w:val="00585475"/>
    <w:rsid w:val="005900C5"/>
    <w:rsid w:val="00591DF1"/>
    <w:rsid w:val="005A5191"/>
    <w:rsid w:val="005B0822"/>
    <w:rsid w:val="005B0EB8"/>
    <w:rsid w:val="005B2BE7"/>
    <w:rsid w:val="005B2D06"/>
    <w:rsid w:val="005B3983"/>
    <w:rsid w:val="005B6853"/>
    <w:rsid w:val="005B7C0F"/>
    <w:rsid w:val="005B7DCF"/>
    <w:rsid w:val="005C0C14"/>
    <w:rsid w:val="005C410E"/>
    <w:rsid w:val="005C4A68"/>
    <w:rsid w:val="005C59B1"/>
    <w:rsid w:val="005C6BFB"/>
    <w:rsid w:val="005D1FCE"/>
    <w:rsid w:val="005D2032"/>
    <w:rsid w:val="005D2323"/>
    <w:rsid w:val="005D2725"/>
    <w:rsid w:val="005D2A3C"/>
    <w:rsid w:val="005D3025"/>
    <w:rsid w:val="005D564F"/>
    <w:rsid w:val="005E01A2"/>
    <w:rsid w:val="005E14C0"/>
    <w:rsid w:val="005E1CEF"/>
    <w:rsid w:val="005E1E85"/>
    <w:rsid w:val="005E3127"/>
    <w:rsid w:val="005E471E"/>
    <w:rsid w:val="005E4853"/>
    <w:rsid w:val="005E569B"/>
    <w:rsid w:val="005E5BFA"/>
    <w:rsid w:val="005F06BC"/>
    <w:rsid w:val="005F0A00"/>
    <w:rsid w:val="005F1777"/>
    <w:rsid w:val="005F240D"/>
    <w:rsid w:val="005F26A9"/>
    <w:rsid w:val="005F2ECC"/>
    <w:rsid w:val="005F3EDF"/>
    <w:rsid w:val="005F43A6"/>
    <w:rsid w:val="005F4FC6"/>
    <w:rsid w:val="005F5752"/>
    <w:rsid w:val="005F5AD1"/>
    <w:rsid w:val="005F6AAD"/>
    <w:rsid w:val="005F77F2"/>
    <w:rsid w:val="005F7FEA"/>
    <w:rsid w:val="00601A0B"/>
    <w:rsid w:val="00605286"/>
    <w:rsid w:val="00606EB5"/>
    <w:rsid w:val="006071B9"/>
    <w:rsid w:val="00610253"/>
    <w:rsid w:val="00612117"/>
    <w:rsid w:val="00613838"/>
    <w:rsid w:val="00613D72"/>
    <w:rsid w:val="00614C5B"/>
    <w:rsid w:val="00615531"/>
    <w:rsid w:val="0061719A"/>
    <w:rsid w:val="0061744B"/>
    <w:rsid w:val="0061758D"/>
    <w:rsid w:val="00620E6E"/>
    <w:rsid w:val="00622581"/>
    <w:rsid w:val="006242BE"/>
    <w:rsid w:val="00626E5F"/>
    <w:rsid w:val="00627B59"/>
    <w:rsid w:val="00633BAC"/>
    <w:rsid w:val="0063574A"/>
    <w:rsid w:val="00636550"/>
    <w:rsid w:val="00636ECE"/>
    <w:rsid w:val="006408A9"/>
    <w:rsid w:val="00640B28"/>
    <w:rsid w:val="00641F7A"/>
    <w:rsid w:val="00642ABD"/>
    <w:rsid w:val="006445AA"/>
    <w:rsid w:val="006465AB"/>
    <w:rsid w:val="00647524"/>
    <w:rsid w:val="00647DCE"/>
    <w:rsid w:val="00651E7D"/>
    <w:rsid w:val="00654816"/>
    <w:rsid w:val="00654DD9"/>
    <w:rsid w:val="006566BC"/>
    <w:rsid w:val="00656934"/>
    <w:rsid w:val="00656AAA"/>
    <w:rsid w:val="0066113B"/>
    <w:rsid w:val="0066174D"/>
    <w:rsid w:val="00662620"/>
    <w:rsid w:val="00662F45"/>
    <w:rsid w:val="00663B1A"/>
    <w:rsid w:val="00663E1D"/>
    <w:rsid w:val="00664C3A"/>
    <w:rsid w:val="00664E4F"/>
    <w:rsid w:val="006668C5"/>
    <w:rsid w:val="00667983"/>
    <w:rsid w:val="00670109"/>
    <w:rsid w:val="00671B48"/>
    <w:rsid w:val="0067272C"/>
    <w:rsid w:val="0067335D"/>
    <w:rsid w:val="006770DD"/>
    <w:rsid w:val="006806D9"/>
    <w:rsid w:val="006807C9"/>
    <w:rsid w:val="00680C6C"/>
    <w:rsid w:val="00681C92"/>
    <w:rsid w:val="00682D74"/>
    <w:rsid w:val="0068365B"/>
    <w:rsid w:val="006841E9"/>
    <w:rsid w:val="006848DC"/>
    <w:rsid w:val="00686065"/>
    <w:rsid w:val="00686A5C"/>
    <w:rsid w:val="00687A0A"/>
    <w:rsid w:val="00690DB5"/>
    <w:rsid w:val="00692566"/>
    <w:rsid w:val="006940FF"/>
    <w:rsid w:val="00694B8A"/>
    <w:rsid w:val="00696367"/>
    <w:rsid w:val="0069697C"/>
    <w:rsid w:val="00696D7C"/>
    <w:rsid w:val="006971FA"/>
    <w:rsid w:val="006A6436"/>
    <w:rsid w:val="006A68C4"/>
    <w:rsid w:val="006A7949"/>
    <w:rsid w:val="006A7CAC"/>
    <w:rsid w:val="006B056B"/>
    <w:rsid w:val="006B0BCC"/>
    <w:rsid w:val="006B3C68"/>
    <w:rsid w:val="006B4ACA"/>
    <w:rsid w:val="006B5532"/>
    <w:rsid w:val="006C0208"/>
    <w:rsid w:val="006C48F2"/>
    <w:rsid w:val="006C49DF"/>
    <w:rsid w:val="006D2E97"/>
    <w:rsid w:val="006D3419"/>
    <w:rsid w:val="006D6536"/>
    <w:rsid w:val="006D7C44"/>
    <w:rsid w:val="006D7C62"/>
    <w:rsid w:val="006E117F"/>
    <w:rsid w:val="006E34BF"/>
    <w:rsid w:val="006E34F3"/>
    <w:rsid w:val="006E4F1F"/>
    <w:rsid w:val="006E7C9C"/>
    <w:rsid w:val="006E7F1E"/>
    <w:rsid w:val="006F0AB4"/>
    <w:rsid w:val="006F2AC1"/>
    <w:rsid w:val="006F52DE"/>
    <w:rsid w:val="006F6052"/>
    <w:rsid w:val="006F749D"/>
    <w:rsid w:val="00702A8A"/>
    <w:rsid w:val="00704A0E"/>
    <w:rsid w:val="0070504D"/>
    <w:rsid w:val="00705917"/>
    <w:rsid w:val="0070700F"/>
    <w:rsid w:val="007106C9"/>
    <w:rsid w:val="00710A28"/>
    <w:rsid w:val="00711A6D"/>
    <w:rsid w:val="00712237"/>
    <w:rsid w:val="007124AD"/>
    <w:rsid w:val="0071523C"/>
    <w:rsid w:val="00716A1B"/>
    <w:rsid w:val="00717CA0"/>
    <w:rsid w:val="0072030D"/>
    <w:rsid w:val="0072080B"/>
    <w:rsid w:val="00720A7C"/>
    <w:rsid w:val="00721867"/>
    <w:rsid w:val="00722E5F"/>
    <w:rsid w:val="00722FD7"/>
    <w:rsid w:val="007246DA"/>
    <w:rsid w:val="00726704"/>
    <w:rsid w:val="00726B4F"/>
    <w:rsid w:val="00734D0C"/>
    <w:rsid w:val="00734E3B"/>
    <w:rsid w:val="00734E59"/>
    <w:rsid w:val="00734F03"/>
    <w:rsid w:val="007372FA"/>
    <w:rsid w:val="00740627"/>
    <w:rsid w:val="00742CE9"/>
    <w:rsid w:val="0074407C"/>
    <w:rsid w:val="007500D3"/>
    <w:rsid w:val="0075098D"/>
    <w:rsid w:val="00751DC7"/>
    <w:rsid w:val="00754C07"/>
    <w:rsid w:val="00754FC0"/>
    <w:rsid w:val="00756F1F"/>
    <w:rsid w:val="00757A52"/>
    <w:rsid w:val="007624BD"/>
    <w:rsid w:val="00763054"/>
    <w:rsid w:val="0076565F"/>
    <w:rsid w:val="00767026"/>
    <w:rsid w:val="0076760A"/>
    <w:rsid w:val="007726B1"/>
    <w:rsid w:val="00775D07"/>
    <w:rsid w:val="0077629B"/>
    <w:rsid w:val="00780108"/>
    <w:rsid w:val="0078027D"/>
    <w:rsid w:val="007802C8"/>
    <w:rsid w:val="0078237E"/>
    <w:rsid w:val="00782D8F"/>
    <w:rsid w:val="007851E9"/>
    <w:rsid w:val="0079130B"/>
    <w:rsid w:val="00792F56"/>
    <w:rsid w:val="00793DDE"/>
    <w:rsid w:val="00794A96"/>
    <w:rsid w:val="00795866"/>
    <w:rsid w:val="007A2BB0"/>
    <w:rsid w:val="007A339F"/>
    <w:rsid w:val="007A3A8D"/>
    <w:rsid w:val="007A4FBE"/>
    <w:rsid w:val="007A55E9"/>
    <w:rsid w:val="007A5714"/>
    <w:rsid w:val="007B0263"/>
    <w:rsid w:val="007B1388"/>
    <w:rsid w:val="007B1E6C"/>
    <w:rsid w:val="007B6DE7"/>
    <w:rsid w:val="007C0CB4"/>
    <w:rsid w:val="007C15C7"/>
    <w:rsid w:val="007C3ACA"/>
    <w:rsid w:val="007C4271"/>
    <w:rsid w:val="007C4F73"/>
    <w:rsid w:val="007C65FC"/>
    <w:rsid w:val="007D2129"/>
    <w:rsid w:val="007D26D4"/>
    <w:rsid w:val="007D2B6C"/>
    <w:rsid w:val="007D4026"/>
    <w:rsid w:val="007D4BA1"/>
    <w:rsid w:val="007E1096"/>
    <w:rsid w:val="007E1C44"/>
    <w:rsid w:val="007E2E5F"/>
    <w:rsid w:val="007E2FAA"/>
    <w:rsid w:val="007E3216"/>
    <w:rsid w:val="007E3F79"/>
    <w:rsid w:val="007E457C"/>
    <w:rsid w:val="007E45B0"/>
    <w:rsid w:val="007E495C"/>
    <w:rsid w:val="007E57BE"/>
    <w:rsid w:val="007F03EC"/>
    <w:rsid w:val="007F0819"/>
    <w:rsid w:val="007F392F"/>
    <w:rsid w:val="007F54FB"/>
    <w:rsid w:val="007F5F24"/>
    <w:rsid w:val="00800DBA"/>
    <w:rsid w:val="00802767"/>
    <w:rsid w:val="00804970"/>
    <w:rsid w:val="008054D4"/>
    <w:rsid w:val="0080583A"/>
    <w:rsid w:val="00805A36"/>
    <w:rsid w:val="0080638F"/>
    <w:rsid w:val="00806545"/>
    <w:rsid w:val="008133A4"/>
    <w:rsid w:val="00813631"/>
    <w:rsid w:val="00813BBF"/>
    <w:rsid w:val="00815E6F"/>
    <w:rsid w:val="00817C5B"/>
    <w:rsid w:val="0082015D"/>
    <w:rsid w:val="00823944"/>
    <w:rsid w:val="00824CBC"/>
    <w:rsid w:val="008305F4"/>
    <w:rsid w:val="008323B3"/>
    <w:rsid w:val="00833489"/>
    <w:rsid w:val="00835263"/>
    <w:rsid w:val="008363D4"/>
    <w:rsid w:val="00836420"/>
    <w:rsid w:val="008367D2"/>
    <w:rsid w:val="00841899"/>
    <w:rsid w:val="00844520"/>
    <w:rsid w:val="008445E9"/>
    <w:rsid w:val="00844BE5"/>
    <w:rsid w:val="00845013"/>
    <w:rsid w:val="00846407"/>
    <w:rsid w:val="0084714A"/>
    <w:rsid w:val="00847BDE"/>
    <w:rsid w:val="00847DB3"/>
    <w:rsid w:val="00850620"/>
    <w:rsid w:val="00850C73"/>
    <w:rsid w:val="00851DF4"/>
    <w:rsid w:val="00852DE6"/>
    <w:rsid w:val="00853076"/>
    <w:rsid w:val="0085330E"/>
    <w:rsid w:val="008539DE"/>
    <w:rsid w:val="00854E77"/>
    <w:rsid w:val="00862CB3"/>
    <w:rsid w:val="00864260"/>
    <w:rsid w:val="008679FF"/>
    <w:rsid w:val="00867B61"/>
    <w:rsid w:val="00870075"/>
    <w:rsid w:val="008700A7"/>
    <w:rsid w:val="00870905"/>
    <w:rsid w:val="00873ADA"/>
    <w:rsid w:val="00875EF8"/>
    <w:rsid w:val="00876F77"/>
    <w:rsid w:val="00876FA1"/>
    <w:rsid w:val="00877688"/>
    <w:rsid w:val="00877A7D"/>
    <w:rsid w:val="00880A52"/>
    <w:rsid w:val="008855B2"/>
    <w:rsid w:val="00886321"/>
    <w:rsid w:val="00887DCE"/>
    <w:rsid w:val="008911B5"/>
    <w:rsid w:val="008915DF"/>
    <w:rsid w:val="00892097"/>
    <w:rsid w:val="00892591"/>
    <w:rsid w:val="00892E00"/>
    <w:rsid w:val="00894153"/>
    <w:rsid w:val="00894826"/>
    <w:rsid w:val="008948B2"/>
    <w:rsid w:val="008960D3"/>
    <w:rsid w:val="008967AC"/>
    <w:rsid w:val="00897F4E"/>
    <w:rsid w:val="008A0317"/>
    <w:rsid w:val="008A092D"/>
    <w:rsid w:val="008A0D64"/>
    <w:rsid w:val="008A5574"/>
    <w:rsid w:val="008A5A32"/>
    <w:rsid w:val="008A5AEB"/>
    <w:rsid w:val="008B237B"/>
    <w:rsid w:val="008B7ADB"/>
    <w:rsid w:val="008C2197"/>
    <w:rsid w:val="008C2215"/>
    <w:rsid w:val="008C40BF"/>
    <w:rsid w:val="008C504A"/>
    <w:rsid w:val="008C518D"/>
    <w:rsid w:val="008C5CEE"/>
    <w:rsid w:val="008D28DE"/>
    <w:rsid w:val="008D2E6C"/>
    <w:rsid w:val="008D41C9"/>
    <w:rsid w:val="008D4ACE"/>
    <w:rsid w:val="008D4C31"/>
    <w:rsid w:val="008D4DC4"/>
    <w:rsid w:val="008D6981"/>
    <w:rsid w:val="008D6DA2"/>
    <w:rsid w:val="008E168B"/>
    <w:rsid w:val="008E2835"/>
    <w:rsid w:val="008E2F49"/>
    <w:rsid w:val="008E32FA"/>
    <w:rsid w:val="008F0E89"/>
    <w:rsid w:val="008F1067"/>
    <w:rsid w:val="008F27BF"/>
    <w:rsid w:val="008F40EE"/>
    <w:rsid w:val="008F4164"/>
    <w:rsid w:val="008F5723"/>
    <w:rsid w:val="008F59F5"/>
    <w:rsid w:val="008F5E38"/>
    <w:rsid w:val="008F67F8"/>
    <w:rsid w:val="008F6ACC"/>
    <w:rsid w:val="009011C0"/>
    <w:rsid w:val="00901EA1"/>
    <w:rsid w:val="009025E4"/>
    <w:rsid w:val="009025F2"/>
    <w:rsid w:val="00904E26"/>
    <w:rsid w:val="00904EF1"/>
    <w:rsid w:val="009059CF"/>
    <w:rsid w:val="00905A63"/>
    <w:rsid w:val="009069DB"/>
    <w:rsid w:val="00906A18"/>
    <w:rsid w:val="0091019D"/>
    <w:rsid w:val="009117BA"/>
    <w:rsid w:val="00911D1B"/>
    <w:rsid w:val="009129F7"/>
    <w:rsid w:val="0091489C"/>
    <w:rsid w:val="00914944"/>
    <w:rsid w:val="009178BD"/>
    <w:rsid w:val="00917FCC"/>
    <w:rsid w:val="00920B7E"/>
    <w:rsid w:val="00921932"/>
    <w:rsid w:val="0092356A"/>
    <w:rsid w:val="00923FE7"/>
    <w:rsid w:val="00925686"/>
    <w:rsid w:val="00925A26"/>
    <w:rsid w:val="00925FA6"/>
    <w:rsid w:val="009261EE"/>
    <w:rsid w:val="00926229"/>
    <w:rsid w:val="00926639"/>
    <w:rsid w:val="00930221"/>
    <w:rsid w:val="0093047B"/>
    <w:rsid w:val="00930865"/>
    <w:rsid w:val="00930894"/>
    <w:rsid w:val="009314D9"/>
    <w:rsid w:val="00932641"/>
    <w:rsid w:val="00932B1E"/>
    <w:rsid w:val="0093318E"/>
    <w:rsid w:val="009333CB"/>
    <w:rsid w:val="00934931"/>
    <w:rsid w:val="00935495"/>
    <w:rsid w:val="00937B0B"/>
    <w:rsid w:val="0094226D"/>
    <w:rsid w:val="00942542"/>
    <w:rsid w:val="00943701"/>
    <w:rsid w:val="00947604"/>
    <w:rsid w:val="009500BC"/>
    <w:rsid w:val="009501CC"/>
    <w:rsid w:val="009501EC"/>
    <w:rsid w:val="00950548"/>
    <w:rsid w:val="0095232C"/>
    <w:rsid w:val="00952FD3"/>
    <w:rsid w:val="00953B8A"/>
    <w:rsid w:val="00953F4C"/>
    <w:rsid w:val="00953F9A"/>
    <w:rsid w:val="009576EB"/>
    <w:rsid w:val="00961C2B"/>
    <w:rsid w:val="00962746"/>
    <w:rsid w:val="00962C65"/>
    <w:rsid w:val="00963E71"/>
    <w:rsid w:val="00964769"/>
    <w:rsid w:val="009708A3"/>
    <w:rsid w:val="009718A9"/>
    <w:rsid w:val="009725B4"/>
    <w:rsid w:val="00974B38"/>
    <w:rsid w:val="0097555D"/>
    <w:rsid w:val="00976D93"/>
    <w:rsid w:val="00982643"/>
    <w:rsid w:val="0098297F"/>
    <w:rsid w:val="00984C4F"/>
    <w:rsid w:val="00985F31"/>
    <w:rsid w:val="00986294"/>
    <w:rsid w:val="0099029D"/>
    <w:rsid w:val="009910E7"/>
    <w:rsid w:val="0099359B"/>
    <w:rsid w:val="009943AF"/>
    <w:rsid w:val="0099475D"/>
    <w:rsid w:val="00994B9B"/>
    <w:rsid w:val="009962F4"/>
    <w:rsid w:val="009A0183"/>
    <w:rsid w:val="009A2C4B"/>
    <w:rsid w:val="009A6709"/>
    <w:rsid w:val="009B0439"/>
    <w:rsid w:val="009B39CF"/>
    <w:rsid w:val="009B4085"/>
    <w:rsid w:val="009B4571"/>
    <w:rsid w:val="009B4A99"/>
    <w:rsid w:val="009B4FC3"/>
    <w:rsid w:val="009B5373"/>
    <w:rsid w:val="009B588C"/>
    <w:rsid w:val="009B7F12"/>
    <w:rsid w:val="009C2081"/>
    <w:rsid w:val="009C7213"/>
    <w:rsid w:val="009C7EAF"/>
    <w:rsid w:val="009D10E5"/>
    <w:rsid w:val="009D13AC"/>
    <w:rsid w:val="009D16B8"/>
    <w:rsid w:val="009D291F"/>
    <w:rsid w:val="009D2B33"/>
    <w:rsid w:val="009D30BB"/>
    <w:rsid w:val="009D7704"/>
    <w:rsid w:val="009E1FC9"/>
    <w:rsid w:val="009E34B5"/>
    <w:rsid w:val="009E395F"/>
    <w:rsid w:val="009E44EF"/>
    <w:rsid w:val="009E473B"/>
    <w:rsid w:val="009E4D37"/>
    <w:rsid w:val="009E5348"/>
    <w:rsid w:val="009F13F2"/>
    <w:rsid w:val="009F3B9C"/>
    <w:rsid w:val="009F3EE9"/>
    <w:rsid w:val="009F4AD2"/>
    <w:rsid w:val="009F4FB5"/>
    <w:rsid w:val="009F543C"/>
    <w:rsid w:val="009F563F"/>
    <w:rsid w:val="009F5DE6"/>
    <w:rsid w:val="009F7ED4"/>
    <w:rsid w:val="00A00F08"/>
    <w:rsid w:val="00A03BB1"/>
    <w:rsid w:val="00A047AF"/>
    <w:rsid w:val="00A100BD"/>
    <w:rsid w:val="00A10E1E"/>
    <w:rsid w:val="00A1125B"/>
    <w:rsid w:val="00A11D5C"/>
    <w:rsid w:val="00A11D94"/>
    <w:rsid w:val="00A11EF8"/>
    <w:rsid w:val="00A11F04"/>
    <w:rsid w:val="00A131C1"/>
    <w:rsid w:val="00A152AD"/>
    <w:rsid w:val="00A16536"/>
    <w:rsid w:val="00A16DF0"/>
    <w:rsid w:val="00A1707B"/>
    <w:rsid w:val="00A170DA"/>
    <w:rsid w:val="00A17FDD"/>
    <w:rsid w:val="00A21F81"/>
    <w:rsid w:val="00A23514"/>
    <w:rsid w:val="00A237BC"/>
    <w:rsid w:val="00A245AE"/>
    <w:rsid w:val="00A2564F"/>
    <w:rsid w:val="00A25D62"/>
    <w:rsid w:val="00A26AAB"/>
    <w:rsid w:val="00A2709A"/>
    <w:rsid w:val="00A3344C"/>
    <w:rsid w:val="00A347BE"/>
    <w:rsid w:val="00A415BC"/>
    <w:rsid w:val="00A448A3"/>
    <w:rsid w:val="00A44A3D"/>
    <w:rsid w:val="00A45DE5"/>
    <w:rsid w:val="00A46AFA"/>
    <w:rsid w:val="00A4701B"/>
    <w:rsid w:val="00A476DF"/>
    <w:rsid w:val="00A5050B"/>
    <w:rsid w:val="00A56016"/>
    <w:rsid w:val="00A57F61"/>
    <w:rsid w:val="00A60DCC"/>
    <w:rsid w:val="00A61A42"/>
    <w:rsid w:val="00A62802"/>
    <w:rsid w:val="00A63AEF"/>
    <w:rsid w:val="00A64069"/>
    <w:rsid w:val="00A64496"/>
    <w:rsid w:val="00A655FD"/>
    <w:rsid w:val="00A70BA7"/>
    <w:rsid w:val="00A70C86"/>
    <w:rsid w:val="00A76869"/>
    <w:rsid w:val="00A76A4C"/>
    <w:rsid w:val="00A76D14"/>
    <w:rsid w:val="00A80336"/>
    <w:rsid w:val="00A80C7F"/>
    <w:rsid w:val="00A815E6"/>
    <w:rsid w:val="00A81B9B"/>
    <w:rsid w:val="00A8259A"/>
    <w:rsid w:val="00A84510"/>
    <w:rsid w:val="00A85AAC"/>
    <w:rsid w:val="00A8698F"/>
    <w:rsid w:val="00A86BDE"/>
    <w:rsid w:val="00A86D33"/>
    <w:rsid w:val="00A8758C"/>
    <w:rsid w:val="00A90048"/>
    <w:rsid w:val="00A91E1A"/>
    <w:rsid w:val="00A925EA"/>
    <w:rsid w:val="00A935F2"/>
    <w:rsid w:val="00A93B29"/>
    <w:rsid w:val="00A9698A"/>
    <w:rsid w:val="00A970CE"/>
    <w:rsid w:val="00AA0B01"/>
    <w:rsid w:val="00AA11D3"/>
    <w:rsid w:val="00AA203F"/>
    <w:rsid w:val="00AA2ADB"/>
    <w:rsid w:val="00AA5DDF"/>
    <w:rsid w:val="00AA63E6"/>
    <w:rsid w:val="00AA6CE9"/>
    <w:rsid w:val="00AB0E2B"/>
    <w:rsid w:val="00AB1055"/>
    <w:rsid w:val="00AB2A87"/>
    <w:rsid w:val="00AB2D29"/>
    <w:rsid w:val="00AB660C"/>
    <w:rsid w:val="00AB68B9"/>
    <w:rsid w:val="00AB76B4"/>
    <w:rsid w:val="00AC28D1"/>
    <w:rsid w:val="00AC2C47"/>
    <w:rsid w:val="00AC2FCA"/>
    <w:rsid w:val="00AC5953"/>
    <w:rsid w:val="00AC5B40"/>
    <w:rsid w:val="00AC7D61"/>
    <w:rsid w:val="00AD1C75"/>
    <w:rsid w:val="00AD3514"/>
    <w:rsid w:val="00AD3890"/>
    <w:rsid w:val="00AD6B78"/>
    <w:rsid w:val="00AD77D6"/>
    <w:rsid w:val="00AE1C7B"/>
    <w:rsid w:val="00AE3424"/>
    <w:rsid w:val="00AE3C1A"/>
    <w:rsid w:val="00AE3D25"/>
    <w:rsid w:val="00AE472F"/>
    <w:rsid w:val="00AE4C2A"/>
    <w:rsid w:val="00AE5A94"/>
    <w:rsid w:val="00AE5C32"/>
    <w:rsid w:val="00AE6194"/>
    <w:rsid w:val="00AE6580"/>
    <w:rsid w:val="00AE69EA"/>
    <w:rsid w:val="00AF0DE8"/>
    <w:rsid w:val="00AF2035"/>
    <w:rsid w:val="00AF2240"/>
    <w:rsid w:val="00AF3EC9"/>
    <w:rsid w:val="00B00227"/>
    <w:rsid w:val="00B02108"/>
    <w:rsid w:val="00B14129"/>
    <w:rsid w:val="00B16920"/>
    <w:rsid w:val="00B23588"/>
    <w:rsid w:val="00B2481D"/>
    <w:rsid w:val="00B25A3C"/>
    <w:rsid w:val="00B264C0"/>
    <w:rsid w:val="00B26BBF"/>
    <w:rsid w:val="00B31C50"/>
    <w:rsid w:val="00B329BE"/>
    <w:rsid w:val="00B368CD"/>
    <w:rsid w:val="00B40087"/>
    <w:rsid w:val="00B40463"/>
    <w:rsid w:val="00B40709"/>
    <w:rsid w:val="00B41A20"/>
    <w:rsid w:val="00B52567"/>
    <w:rsid w:val="00B528E5"/>
    <w:rsid w:val="00B53003"/>
    <w:rsid w:val="00B54A97"/>
    <w:rsid w:val="00B55484"/>
    <w:rsid w:val="00B64F0C"/>
    <w:rsid w:val="00B6572B"/>
    <w:rsid w:val="00B66BBC"/>
    <w:rsid w:val="00B66CFF"/>
    <w:rsid w:val="00B66D6B"/>
    <w:rsid w:val="00B7050E"/>
    <w:rsid w:val="00B713F0"/>
    <w:rsid w:val="00B71B58"/>
    <w:rsid w:val="00B73DD5"/>
    <w:rsid w:val="00B75519"/>
    <w:rsid w:val="00B75B23"/>
    <w:rsid w:val="00B765EA"/>
    <w:rsid w:val="00B819EC"/>
    <w:rsid w:val="00B82D0B"/>
    <w:rsid w:val="00B8382A"/>
    <w:rsid w:val="00B83977"/>
    <w:rsid w:val="00B847F9"/>
    <w:rsid w:val="00B857A1"/>
    <w:rsid w:val="00B85CFB"/>
    <w:rsid w:val="00B906AC"/>
    <w:rsid w:val="00B90DDF"/>
    <w:rsid w:val="00B92689"/>
    <w:rsid w:val="00B93FF6"/>
    <w:rsid w:val="00B940F1"/>
    <w:rsid w:val="00B94511"/>
    <w:rsid w:val="00B94EEF"/>
    <w:rsid w:val="00BA054B"/>
    <w:rsid w:val="00BA2CD5"/>
    <w:rsid w:val="00BA2E58"/>
    <w:rsid w:val="00BA3539"/>
    <w:rsid w:val="00BA50FA"/>
    <w:rsid w:val="00BA54D1"/>
    <w:rsid w:val="00BA6119"/>
    <w:rsid w:val="00BA686C"/>
    <w:rsid w:val="00BB0A8B"/>
    <w:rsid w:val="00BB2277"/>
    <w:rsid w:val="00BB2A22"/>
    <w:rsid w:val="00BB54BF"/>
    <w:rsid w:val="00BB737E"/>
    <w:rsid w:val="00BC0AC7"/>
    <w:rsid w:val="00BC169B"/>
    <w:rsid w:val="00BC1D47"/>
    <w:rsid w:val="00BC278C"/>
    <w:rsid w:val="00BC30E2"/>
    <w:rsid w:val="00BC51B4"/>
    <w:rsid w:val="00BC539A"/>
    <w:rsid w:val="00BC79E4"/>
    <w:rsid w:val="00BD054E"/>
    <w:rsid w:val="00BD138C"/>
    <w:rsid w:val="00BD1443"/>
    <w:rsid w:val="00BD1CAC"/>
    <w:rsid w:val="00BD23B2"/>
    <w:rsid w:val="00BD2823"/>
    <w:rsid w:val="00BD2A12"/>
    <w:rsid w:val="00BD3FF0"/>
    <w:rsid w:val="00BD5766"/>
    <w:rsid w:val="00BD762D"/>
    <w:rsid w:val="00BE00EE"/>
    <w:rsid w:val="00BE0663"/>
    <w:rsid w:val="00BE291F"/>
    <w:rsid w:val="00BE41E1"/>
    <w:rsid w:val="00BE4B32"/>
    <w:rsid w:val="00BE70A9"/>
    <w:rsid w:val="00BE74FE"/>
    <w:rsid w:val="00BE75D6"/>
    <w:rsid w:val="00BF1A55"/>
    <w:rsid w:val="00BF2CB4"/>
    <w:rsid w:val="00BF2D8B"/>
    <w:rsid w:val="00BF4412"/>
    <w:rsid w:val="00BF56AF"/>
    <w:rsid w:val="00BF6231"/>
    <w:rsid w:val="00BF62D1"/>
    <w:rsid w:val="00BF7917"/>
    <w:rsid w:val="00BF7B94"/>
    <w:rsid w:val="00C004BC"/>
    <w:rsid w:val="00C0343C"/>
    <w:rsid w:val="00C041DB"/>
    <w:rsid w:val="00C04F85"/>
    <w:rsid w:val="00C0714E"/>
    <w:rsid w:val="00C135C7"/>
    <w:rsid w:val="00C14029"/>
    <w:rsid w:val="00C1427E"/>
    <w:rsid w:val="00C1561D"/>
    <w:rsid w:val="00C158F1"/>
    <w:rsid w:val="00C15EBC"/>
    <w:rsid w:val="00C16388"/>
    <w:rsid w:val="00C16AFC"/>
    <w:rsid w:val="00C17737"/>
    <w:rsid w:val="00C178D9"/>
    <w:rsid w:val="00C17DDB"/>
    <w:rsid w:val="00C2092E"/>
    <w:rsid w:val="00C21235"/>
    <w:rsid w:val="00C2395B"/>
    <w:rsid w:val="00C23D29"/>
    <w:rsid w:val="00C24AE8"/>
    <w:rsid w:val="00C25919"/>
    <w:rsid w:val="00C31CBC"/>
    <w:rsid w:val="00C33771"/>
    <w:rsid w:val="00C34D97"/>
    <w:rsid w:val="00C41539"/>
    <w:rsid w:val="00C45511"/>
    <w:rsid w:val="00C45DFC"/>
    <w:rsid w:val="00C46041"/>
    <w:rsid w:val="00C470E9"/>
    <w:rsid w:val="00C47CFF"/>
    <w:rsid w:val="00C5079E"/>
    <w:rsid w:val="00C50BC4"/>
    <w:rsid w:val="00C511E7"/>
    <w:rsid w:val="00C5215B"/>
    <w:rsid w:val="00C53647"/>
    <w:rsid w:val="00C55E77"/>
    <w:rsid w:val="00C5651D"/>
    <w:rsid w:val="00C56CA6"/>
    <w:rsid w:val="00C577D0"/>
    <w:rsid w:val="00C57F08"/>
    <w:rsid w:val="00C6030F"/>
    <w:rsid w:val="00C604D8"/>
    <w:rsid w:val="00C62752"/>
    <w:rsid w:val="00C6284B"/>
    <w:rsid w:val="00C63AAE"/>
    <w:rsid w:val="00C6775B"/>
    <w:rsid w:val="00C7020D"/>
    <w:rsid w:val="00C70CDB"/>
    <w:rsid w:val="00C718C7"/>
    <w:rsid w:val="00C75C51"/>
    <w:rsid w:val="00C81225"/>
    <w:rsid w:val="00C82A22"/>
    <w:rsid w:val="00C86499"/>
    <w:rsid w:val="00C873FE"/>
    <w:rsid w:val="00C875F4"/>
    <w:rsid w:val="00C87CA4"/>
    <w:rsid w:val="00C90532"/>
    <w:rsid w:val="00C9152D"/>
    <w:rsid w:val="00C93859"/>
    <w:rsid w:val="00C94085"/>
    <w:rsid w:val="00C97F09"/>
    <w:rsid w:val="00CA02D0"/>
    <w:rsid w:val="00CA55B0"/>
    <w:rsid w:val="00CA6013"/>
    <w:rsid w:val="00CB04C6"/>
    <w:rsid w:val="00CB0D8E"/>
    <w:rsid w:val="00CB182E"/>
    <w:rsid w:val="00CB242B"/>
    <w:rsid w:val="00CB3A84"/>
    <w:rsid w:val="00CB3B38"/>
    <w:rsid w:val="00CB486F"/>
    <w:rsid w:val="00CB48EB"/>
    <w:rsid w:val="00CB54F8"/>
    <w:rsid w:val="00CC0253"/>
    <w:rsid w:val="00CC0EEE"/>
    <w:rsid w:val="00CC4AB4"/>
    <w:rsid w:val="00CC51DB"/>
    <w:rsid w:val="00CC68D3"/>
    <w:rsid w:val="00CC7C0C"/>
    <w:rsid w:val="00CD446B"/>
    <w:rsid w:val="00CE0399"/>
    <w:rsid w:val="00CE15FB"/>
    <w:rsid w:val="00CE1BD8"/>
    <w:rsid w:val="00CE2603"/>
    <w:rsid w:val="00CE448C"/>
    <w:rsid w:val="00CE5B1C"/>
    <w:rsid w:val="00CE5F60"/>
    <w:rsid w:val="00CE67DF"/>
    <w:rsid w:val="00CE6D86"/>
    <w:rsid w:val="00CF0032"/>
    <w:rsid w:val="00CF050A"/>
    <w:rsid w:val="00CF1BCF"/>
    <w:rsid w:val="00CF1C5F"/>
    <w:rsid w:val="00CF28CD"/>
    <w:rsid w:val="00CF2BE6"/>
    <w:rsid w:val="00CF442C"/>
    <w:rsid w:val="00CF4979"/>
    <w:rsid w:val="00CF5B11"/>
    <w:rsid w:val="00CF6B26"/>
    <w:rsid w:val="00CF7450"/>
    <w:rsid w:val="00CF7A25"/>
    <w:rsid w:val="00D002FB"/>
    <w:rsid w:val="00D04FEA"/>
    <w:rsid w:val="00D06CB5"/>
    <w:rsid w:val="00D078EC"/>
    <w:rsid w:val="00D1057D"/>
    <w:rsid w:val="00D11E01"/>
    <w:rsid w:val="00D1208B"/>
    <w:rsid w:val="00D1323E"/>
    <w:rsid w:val="00D14B6B"/>
    <w:rsid w:val="00D15085"/>
    <w:rsid w:val="00D154D9"/>
    <w:rsid w:val="00D15A01"/>
    <w:rsid w:val="00D17280"/>
    <w:rsid w:val="00D17B81"/>
    <w:rsid w:val="00D203BE"/>
    <w:rsid w:val="00D2059A"/>
    <w:rsid w:val="00D219A8"/>
    <w:rsid w:val="00D2244A"/>
    <w:rsid w:val="00D23738"/>
    <w:rsid w:val="00D23A0A"/>
    <w:rsid w:val="00D23C12"/>
    <w:rsid w:val="00D26374"/>
    <w:rsid w:val="00D3021F"/>
    <w:rsid w:val="00D32485"/>
    <w:rsid w:val="00D3464B"/>
    <w:rsid w:val="00D37DFE"/>
    <w:rsid w:val="00D403CB"/>
    <w:rsid w:val="00D40B26"/>
    <w:rsid w:val="00D41567"/>
    <w:rsid w:val="00D43E26"/>
    <w:rsid w:val="00D4538C"/>
    <w:rsid w:val="00D45732"/>
    <w:rsid w:val="00D45EDE"/>
    <w:rsid w:val="00D471D7"/>
    <w:rsid w:val="00D507E7"/>
    <w:rsid w:val="00D509C5"/>
    <w:rsid w:val="00D51094"/>
    <w:rsid w:val="00D52723"/>
    <w:rsid w:val="00D528FF"/>
    <w:rsid w:val="00D52980"/>
    <w:rsid w:val="00D52A40"/>
    <w:rsid w:val="00D56265"/>
    <w:rsid w:val="00D57337"/>
    <w:rsid w:val="00D612A3"/>
    <w:rsid w:val="00D70363"/>
    <w:rsid w:val="00D712CA"/>
    <w:rsid w:val="00D71FB8"/>
    <w:rsid w:val="00D72359"/>
    <w:rsid w:val="00D74CE4"/>
    <w:rsid w:val="00D75366"/>
    <w:rsid w:val="00D7582E"/>
    <w:rsid w:val="00D76794"/>
    <w:rsid w:val="00D76F1B"/>
    <w:rsid w:val="00D8115A"/>
    <w:rsid w:val="00D821D7"/>
    <w:rsid w:val="00D850D5"/>
    <w:rsid w:val="00D8592D"/>
    <w:rsid w:val="00D86D61"/>
    <w:rsid w:val="00D86FBF"/>
    <w:rsid w:val="00D8785A"/>
    <w:rsid w:val="00D90A1E"/>
    <w:rsid w:val="00D9252E"/>
    <w:rsid w:val="00D934F4"/>
    <w:rsid w:val="00D93B8D"/>
    <w:rsid w:val="00D93C50"/>
    <w:rsid w:val="00D9410D"/>
    <w:rsid w:val="00D9418D"/>
    <w:rsid w:val="00D94643"/>
    <w:rsid w:val="00D94E57"/>
    <w:rsid w:val="00D964C4"/>
    <w:rsid w:val="00D96D1B"/>
    <w:rsid w:val="00D96D96"/>
    <w:rsid w:val="00D96F06"/>
    <w:rsid w:val="00D9761C"/>
    <w:rsid w:val="00D97A5F"/>
    <w:rsid w:val="00D97B42"/>
    <w:rsid w:val="00DA1B52"/>
    <w:rsid w:val="00DA548F"/>
    <w:rsid w:val="00DA6422"/>
    <w:rsid w:val="00DA6714"/>
    <w:rsid w:val="00DA678A"/>
    <w:rsid w:val="00DA748D"/>
    <w:rsid w:val="00DB00DE"/>
    <w:rsid w:val="00DB0775"/>
    <w:rsid w:val="00DB43E6"/>
    <w:rsid w:val="00DB4D7E"/>
    <w:rsid w:val="00DC0887"/>
    <w:rsid w:val="00DC0E80"/>
    <w:rsid w:val="00DC3410"/>
    <w:rsid w:val="00DC3413"/>
    <w:rsid w:val="00DC37E8"/>
    <w:rsid w:val="00DC5E94"/>
    <w:rsid w:val="00DC7138"/>
    <w:rsid w:val="00DC79A3"/>
    <w:rsid w:val="00DD0107"/>
    <w:rsid w:val="00DD0957"/>
    <w:rsid w:val="00DD0BD6"/>
    <w:rsid w:val="00DD0F16"/>
    <w:rsid w:val="00DD23F4"/>
    <w:rsid w:val="00DD25D3"/>
    <w:rsid w:val="00DD34CE"/>
    <w:rsid w:val="00DE1CA0"/>
    <w:rsid w:val="00DE1E75"/>
    <w:rsid w:val="00DE2401"/>
    <w:rsid w:val="00DE3A3D"/>
    <w:rsid w:val="00DE427B"/>
    <w:rsid w:val="00DE633D"/>
    <w:rsid w:val="00DE6370"/>
    <w:rsid w:val="00DE7069"/>
    <w:rsid w:val="00DE7224"/>
    <w:rsid w:val="00DE756E"/>
    <w:rsid w:val="00DF0973"/>
    <w:rsid w:val="00DF0E03"/>
    <w:rsid w:val="00DF1DFB"/>
    <w:rsid w:val="00DF39E4"/>
    <w:rsid w:val="00DF446C"/>
    <w:rsid w:val="00DF5A40"/>
    <w:rsid w:val="00DF6B31"/>
    <w:rsid w:val="00E01162"/>
    <w:rsid w:val="00E011D2"/>
    <w:rsid w:val="00E02791"/>
    <w:rsid w:val="00E033E0"/>
    <w:rsid w:val="00E047FF"/>
    <w:rsid w:val="00E04C3B"/>
    <w:rsid w:val="00E05ED9"/>
    <w:rsid w:val="00E0649C"/>
    <w:rsid w:val="00E06676"/>
    <w:rsid w:val="00E07F0C"/>
    <w:rsid w:val="00E12392"/>
    <w:rsid w:val="00E1311B"/>
    <w:rsid w:val="00E15E9C"/>
    <w:rsid w:val="00E1608F"/>
    <w:rsid w:val="00E20906"/>
    <w:rsid w:val="00E20ACF"/>
    <w:rsid w:val="00E212E3"/>
    <w:rsid w:val="00E218D4"/>
    <w:rsid w:val="00E224FE"/>
    <w:rsid w:val="00E22E08"/>
    <w:rsid w:val="00E253E0"/>
    <w:rsid w:val="00E26927"/>
    <w:rsid w:val="00E3305D"/>
    <w:rsid w:val="00E3759C"/>
    <w:rsid w:val="00E42415"/>
    <w:rsid w:val="00E429EF"/>
    <w:rsid w:val="00E42BCC"/>
    <w:rsid w:val="00E437DD"/>
    <w:rsid w:val="00E43D98"/>
    <w:rsid w:val="00E44989"/>
    <w:rsid w:val="00E44B43"/>
    <w:rsid w:val="00E45380"/>
    <w:rsid w:val="00E459DF"/>
    <w:rsid w:val="00E47E87"/>
    <w:rsid w:val="00E53283"/>
    <w:rsid w:val="00E5592E"/>
    <w:rsid w:val="00E56F3A"/>
    <w:rsid w:val="00E5756F"/>
    <w:rsid w:val="00E629FC"/>
    <w:rsid w:val="00E63097"/>
    <w:rsid w:val="00E63303"/>
    <w:rsid w:val="00E6330B"/>
    <w:rsid w:val="00E63439"/>
    <w:rsid w:val="00E653D2"/>
    <w:rsid w:val="00E66731"/>
    <w:rsid w:val="00E6720A"/>
    <w:rsid w:val="00E718E3"/>
    <w:rsid w:val="00E72ED1"/>
    <w:rsid w:val="00E73D5A"/>
    <w:rsid w:val="00E7557E"/>
    <w:rsid w:val="00E75CCA"/>
    <w:rsid w:val="00E7773C"/>
    <w:rsid w:val="00E80CEA"/>
    <w:rsid w:val="00E816D6"/>
    <w:rsid w:val="00E8206F"/>
    <w:rsid w:val="00E82833"/>
    <w:rsid w:val="00E82D97"/>
    <w:rsid w:val="00E84873"/>
    <w:rsid w:val="00E8496C"/>
    <w:rsid w:val="00E85B71"/>
    <w:rsid w:val="00E86694"/>
    <w:rsid w:val="00E90582"/>
    <w:rsid w:val="00E91AE7"/>
    <w:rsid w:val="00E9246D"/>
    <w:rsid w:val="00E93999"/>
    <w:rsid w:val="00E93E15"/>
    <w:rsid w:val="00E94D96"/>
    <w:rsid w:val="00E94E84"/>
    <w:rsid w:val="00E94F81"/>
    <w:rsid w:val="00E9507F"/>
    <w:rsid w:val="00EA04E7"/>
    <w:rsid w:val="00EA0A06"/>
    <w:rsid w:val="00EA10FE"/>
    <w:rsid w:val="00EA13A6"/>
    <w:rsid w:val="00EA1C2C"/>
    <w:rsid w:val="00EA1E45"/>
    <w:rsid w:val="00EA3DEF"/>
    <w:rsid w:val="00EA47CF"/>
    <w:rsid w:val="00EA6EF6"/>
    <w:rsid w:val="00EB1057"/>
    <w:rsid w:val="00EB1480"/>
    <w:rsid w:val="00EB284B"/>
    <w:rsid w:val="00EB2A17"/>
    <w:rsid w:val="00EB2DFF"/>
    <w:rsid w:val="00EB312D"/>
    <w:rsid w:val="00EB4CA2"/>
    <w:rsid w:val="00EB5025"/>
    <w:rsid w:val="00EB7854"/>
    <w:rsid w:val="00EC1767"/>
    <w:rsid w:val="00EC4C45"/>
    <w:rsid w:val="00EC5A7A"/>
    <w:rsid w:val="00EC60A7"/>
    <w:rsid w:val="00EC65EB"/>
    <w:rsid w:val="00EC6D89"/>
    <w:rsid w:val="00EC6FE1"/>
    <w:rsid w:val="00ED14E2"/>
    <w:rsid w:val="00ED15E3"/>
    <w:rsid w:val="00ED2E9F"/>
    <w:rsid w:val="00ED3B5D"/>
    <w:rsid w:val="00ED3FDB"/>
    <w:rsid w:val="00ED6C61"/>
    <w:rsid w:val="00ED6F47"/>
    <w:rsid w:val="00EE001C"/>
    <w:rsid w:val="00EE133E"/>
    <w:rsid w:val="00EE3A85"/>
    <w:rsid w:val="00EE4620"/>
    <w:rsid w:val="00EE4D95"/>
    <w:rsid w:val="00EE6221"/>
    <w:rsid w:val="00EF04F8"/>
    <w:rsid w:val="00EF089A"/>
    <w:rsid w:val="00EF46B5"/>
    <w:rsid w:val="00EF56AE"/>
    <w:rsid w:val="00EF5A96"/>
    <w:rsid w:val="00EF7B36"/>
    <w:rsid w:val="00F008E9"/>
    <w:rsid w:val="00F016D9"/>
    <w:rsid w:val="00F01748"/>
    <w:rsid w:val="00F06368"/>
    <w:rsid w:val="00F07A79"/>
    <w:rsid w:val="00F07ABA"/>
    <w:rsid w:val="00F10CAB"/>
    <w:rsid w:val="00F1481C"/>
    <w:rsid w:val="00F1574D"/>
    <w:rsid w:val="00F16C93"/>
    <w:rsid w:val="00F21E3B"/>
    <w:rsid w:val="00F22216"/>
    <w:rsid w:val="00F23D20"/>
    <w:rsid w:val="00F25765"/>
    <w:rsid w:val="00F260AA"/>
    <w:rsid w:val="00F26C37"/>
    <w:rsid w:val="00F2742C"/>
    <w:rsid w:val="00F33A45"/>
    <w:rsid w:val="00F33C9E"/>
    <w:rsid w:val="00F355AF"/>
    <w:rsid w:val="00F35C8B"/>
    <w:rsid w:val="00F401C9"/>
    <w:rsid w:val="00F40D18"/>
    <w:rsid w:val="00F4105E"/>
    <w:rsid w:val="00F41635"/>
    <w:rsid w:val="00F42AA2"/>
    <w:rsid w:val="00F4325D"/>
    <w:rsid w:val="00F4680A"/>
    <w:rsid w:val="00F46E4B"/>
    <w:rsid w:val="00F4757D"/>
    <w:rsid w:val="00F47778"/>
    <w:rsid w:val="00F47D05"/>
    <w:rsid w:val="00F52B1D"/>
    <w:rsid w:val="00F537BC"/>
    <w:rsid w:val="00F53BC9"/>
    <w:rsid w:val="00F54F49"/>
    <w:rsid w:val="00F55963"/>
    <w:rsid w:val="00F563D5"/>
    <w:rsid w:val="00F5720C"/>
    <w:rsid w:val="00F57550"/>
    <w:rsid w:val="00F609ED"/>
    <w:rsid w:val="00F629B6"/>
    <w:rsid w:val="00F632CF"/>
    <w:rsid w:val="00F645EC"/>
    <w:rsid w:val="00F65C56"/>
    <w:rsid w:val="00F76E9A"/>
    <w:rsid w:val="00F77E3C"/>
    <w:rsid w:val="00F8107D"/>
    <w:rsid w:val="00F8162F"/>
    <w:rsid w:val="00F81E5C"/>
    <w:rsid w:val="00F8209C"/>
    <w:rsid w:val="00F82A45"/>
    <w:rsid w:val="00F8718D"/>
    <w:rsid w:val="00F914C4"/>
    <w:rsid w:val="00F92115"/>
    <w:rsid w:val="00F93903"/>
    <w:rsid w:val="00F949B0"/>
    <w:rsid w:val="00F963BD"/>
    <w:rsid w:val="00FA0569"/>
    <w:rsid w:val="00FA0605"/>
    <w:rsid w:val="00FA33F0"/>
    <w:rsid w:val="00FA41D8"/>
    <w:rsid w:val="00FA5EF4"/>
    <w:rsid w:val="00FA6E32"/>
    <w:rsid w:val="00FB00C2"/>
    <w:rsid w:val="00FB4DF1"/>
    <w:rsid w:val="00FB5376"/>
    <w:rsid w:val="00FB5F17"/>
    <w:rsid w:val="00FC0C2F"/>
    <w:rsid w:val="00FC3EC4"/>
    <w:rsid w:val="00FC4DBE"/>
    <w:rsid w:val="00FD5DFC"/>
    <w:rsid w:val="00FD615D"/>
    <w:rsid w:val="00FD7450"/>
    <w:rsid w:val="00FE0915"/>
    <w:rsid w:val="00FE2628"/>
    <w:rsid w:val="00FE346E"/>
    <w:rsid w:val="00FE3BCD"/>
    <w:rsid w:val="00FE444D"/>
    <w:rsid w:val="00FE4638"/>
    <w:rsid w:val="00FE7CB3"/>
    <w:rsid w:val="00FF177F"/>
    <w:rsid w:val="00FF410A"/>
    <w:rsid w:val="00FF5110"/>
    <w:rsid w:val="00FF65DD"/>
    <w:rsid w:val="00FF6E1F"/>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11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C75C51"/>
    <w:pPr>
      <w:keepNext/>
      <w:keepLines/>
      <w:spacing w:before="260" w:after="260" w:line="416" w:lineRule="auto"/>
      <w:outlineLvl w:val="2"/>
    </w:pPr>
    <w:rPr>
      <w:b/>
      <w:bCs/>
      <w:sz w:val="32"/>
      <w:szCs w:val="32"/>
    </w:rPr>
  </w:style>
  <w:style w:type="paragraph" w:styleId="8">
    <w:name w:val="heading 8"/>
    <w:basedOn w:val="1"/>
    <w:next w:val="a0"/>
    <w:link w:val="80"/>
    <w:qFormat/>
    <w:rsid w:val="00F8162F"/>
    <w:pPr>
      <w:widowControl w:val="0"/>
      <w:numPr>
        <w:numId w:val="5"/>
      </w:numPr>
      <w:overflowPunct w:val="0"/>
      <w:autoSpaceDE w:val="0"/>
      <w:autoSpaceDN w:val="0"/>
      <w:adjustRightInd w:val="0"/>
      <w:spacing w:line="240" w:lineRule="auto"/>
      <w:ind w:left="0" w:firstLine="0"/>
      <w:textAlignment w:val="baseline"/>
      <w:outlineLvl w:val="7"/>
    </w:pPr>
    <w:rPr>
      <w:rFonts w:eastAsia="Arial"/>
      <w:noProo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qFormat/>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 단락,—ñ弌’i,P"/>
    <w:basedOn w:val="a0"/>
    <w:link w:val="a9"/>
    <w:uiPriority w:val="99"/>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1"/>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qFormat/>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 w:type="character" w:customStyle="1" w:styleId="20">
    <w:name w:val="标题 2 字符"/>
    <w:basedOn w:val="a1"/>
    <w:link w:val="2"/>
    <w:uiPriority w:val="9"/>
    <w:rsid w:val="0066113B"/>
    <w:rPr>
      <w:rFonts w:asciiTheme="majorHAnsi" w:eastAsiaTheme="majorEastAsia" w:hAnsiTheme="majorHAnsi" w:cstheme="majorBidi"/>
      <w:b/>
      <w:bCs/>
      <w:sz w:val="32"/>
      <w:szCs w:val="32"/>
    </w:rPr>
  </w:style>
  <w:style w:type="character" w:styleId="af0">
    <w:name w:val="annotation reference"/>
    <w:semiHidden/>
    <w:qFormat/>
    <w:rsid w:val="00DD0F16"/>
    <w:rPr>
      <w:sz w:val="16"/>
      <w:szCs w:val="16"/>
    </w:rPr>
  </w:style>
  <w:style w:type="paragraph" w:styleId="af1">
    <w:name w:val="annotation text"/>
    <w:basedOn w:val="a0"/>
    <w:link w:val="af2"/>
    <w:semiHidden/>
    <w:qFormat/>
    <w:rsid w:val="00DD0F16"/>
    <w:pPr>
      <w:widowControl/>
      <w:jc w:val="left"/>
    </w:pPr>
    <w:rPr>
      <w:rFonts w:ascii="Times" w:eastAsia="Batang" w:hAnsi="Times" w:cs="Times New Roman"/>
      <w:kern w:val="0"/>
      <w:sz w:val="20"/>
      <w:szCs w:val="20"/>
      <w:lang w:val="en-GB" w:eastAsia="en-US"/>
    </w:rPr>
  </w:style>
  <w:style w:type="character" w:customStyle="1" w:styleId="af2">
    <w:name w:val="批注文字 字符"/>
    <w:basedOn w:val="a1"/>
    <w:link w:val="af1"/>
    <w:semiHidden/>
    <w:qFormat/>
    <w:rsid w:val="00DD0F16"/>
    <w:rPr>
      <w:rFonts w:ascii="Times" w:eastAsia="Batang" w:hAnsi="Times" w:cs="Times New Roman"/>
      <w:kern w:val="0"/>
      <w:sz w:val="20"/>
      <w:szCs w:val="20"/>
      <w:lang w:val="en-GB" w:eastAsia="en-US"/>
    </w:rPr>
  </w:style>
  <w:style w:type="paragraph" w:styleId="af3">
    <w:name w:val="annotation subject"/>
    <w:basedOn w:val="af1"/>
    <w:next w:val="af1"/>
    <w:link w:val="af4"/>
    <w:uiPriority w:val="99"/>
    <w:semiHidden/>
    <w:unhideWhenUsed/>
    <w:rsid w:val="00471BA5"/>
    <w:pPr>
      <w:widowControl w:val="0"/>
      <w:jc w:val="both"/>
    </w:pPr>
    <w:rPr>
      <w:rFonts w:asciiTheme="minorHAnsi" w:eastAsiaTheme="minorEastAsia" w:hAnsiTheme="minorHAnsi" w:cstheme="minorBidi"/>
      <w:b/>
      <w:bCs/>
      <w:kern w:val="2"/>
      <w:lang w:val="en-US" w:eastAsia="zh-CN"/>
    </w:rPr>
  </w:style>
  <w:style w:type="character" w:customStyle="1" w:styleId="af4">
    <w:name w:val="批注主题 字符"/>
    <w:basedOn w:val="af2"/>
    <w:link w:val="af3"/>
    <w:uiPriority w:val="99"/>
    <w:semiHidden/>
    <w:rsid w:val="00471BA5"/>
    <w:rPr>
      <w:rFonts w:ascii="Times" w:eastAsia="Batang" w:hAnsi="Times" w:cs="Times New Roman"/>
      <w:b/>
      <w:bCs/>
      <w:kern w:val="0"/>
      <w:sz w:val="20"/>
      <w:szCs w:val="20"/>
      <w:lang w:val="en-GB" w:eastAsia="en-US"/>
    </w:rPr>
  </w:style>
  <w:style w:type="character" w:customStyle="1" w:styleId="Doc-text2Char">
    <w:name w:val="Doc-text2 Char"/>
    <w:link w:val="Doc-text2"/>
    <w:qFormat/>
    <w:locked/>
    <w:rsid w:val="00D86D61"/>
    <w:rPr>
      <w:rFonts w:ascii="Arial" w:eastAsia="MS Mincho" w:hAnsi="Arial" w:cs="Arial"/>
      <w:szCs w:val="24"/>
    </w:rPr>
  </w:style>
  <w:style w:type="paragraph" w:customStyle="1" w:styleId="Doc-text2">
    <w:name w:val="Doc-text2"/>
    <w:basedOn w:val="a0"/>
    <w:link w:val="Doc-text2Char"/>
    <w:qFormat/>
    <w:rsid w:val="00D86D61"/>
    <w:pPr>
      <w:widowControl/>
      <w:tabs>
        <w:tab w:val="left" w:pos="1622"/>
      </w:tabs>
      <w:ind w:left="1622" w:hanging="363"/>
      <w:jc w:val="left"/>
    </w:pPr>
    <w:rPr>
      <w:rFonts w:ascii="Arial" w:eastAsia="MS Mincho" w:hAnsi="Arial" w:cs="Arial"/>
      <w:szCs w:val="24"/>
    </w:rPr>
  </w:style>
  <w:style w:type="paragraph" w:customStyle="1" w:styleId="Agreement">
    <w:name w:val="Agreement"/>
    <w:basedOn w:val="a0"/>
    <w:next w:val="Doc-text2"/>
    <w:uiPriority w:val="99"/>
    <w:qFormat/>
    <w:rsid w:val="00D86D61"/>
    <w:pPr>
      <w:widowControl/>
      <w:numPr>
        <w:numId w:val="2"/>
      </w:numPr>
      <w:spacing w:before="60"/>
      <w:jc w:val="left"/>
    </w:pPr>
    <w:rPr>
      <w:rFonts w:ascii="Arial" w:eastAsia="MS Mincho" w:hAnsi="Arial" w:cs="Times New Roman"/>
      <w:b/>
      <w:kern w:val="0"/>
      <w:sz w:val="20"/>
      <w:szCs w:val="24"/>
      <w:lang w:val="en-GB" w:eastAsia="en-GB"/>
    </w:rPr>
  </w:style>
  <w:style w:type="character" w:customStyle="1" w:styleId="30">
    <w:name w:val="标题 3 字符"/>
    <w:basedOn w:val="a1"/>
    <w:link w:val="3"/>
    <w:uiPriority w:val="9"/>
    <w:rsid w:val="00C75C51"/>
    <w:rPr>
      <w:b/>
      <w:bCs/>
      <w:sz w:val="32"/>
      <w:szCs w:val="32"/>
    </w:rPr>
  </w:style>
  <w:style w:type="character" w:customStyle="1" w:styleId="80">
    <w:name w:val="标题 8 字符"/>
    <w:basedOn w:val="a1"/>
    <w:link w:val="8"/>
    <w:rsid w:val="00F8162F"/>
    <w:rPr>
      <w:rFonts w:ascii="Arial" w:eastAsia="Arial" w:hAnsi="Arial" w:cs="Times New Roman"/>
      <w:noProof/>
      <w:kern w:val="0"/>
      <w:sz w:val="36"/>
      <w:szCs w:val="20"/>
      <w:lang w:val="en-GB" w:eastAsia="en-US"/>
    </w:rPr>
  </w:style>
  <w:style w:type="paragraph" w:styleId="af5">
    <w:name w:val="Body Text"/>
    <w:aliases w:val="bt"/>
    <w:basedOn w:val="a0"/>
    <w:link w:val="af6"/>
    <w:qFormat/>
    <w:rsid w:val="00F8162F"/>
    <w:pPr>
      <w:widowControl/>
      <w:spacing w:after="120"/>
    </w:pPr>
    <w:rPr>
      <w:rFonts w:ascii="Times" w:eastAsia="Batang" w:hAnsi="Times" w:cs="Times New Roman"/>
      <w:kern w:val="0"/>
      <w:sz w:val="20"/>
      <w:szCs w:val="24"/>
      <w:lang w:val="en-GB" w:eastAsia="x-none"/>
    </w:rPr>
  </w:style>
  <w:style w:type="character" w:customStyle="1" w:styleId="af6">
    <w:name w:val="正文文本 字符"/>
    <w:aliases w:val="bt 字符"/>
    <w:basedOn w:val="a1"/>
    <w:link w:val="af5"/>
    <w:qFormat/>
    <w:rsid w:val="00F8162F"/>
    <w:rPr>
      <w:rFonts w:ascii="Times" w:eastAsia="Batang" w:hAnsi="Times" w:cs="Times New Roman"/>
      <w:kern w:val="0"/>
      <w:sz w:val="20"/>
      <w:szCs w:val="24"/>
      <w:lang w:val="en-GB" w:eastAsia="x-none"/>
    </w:rPr>
  </w:style>
  <w:style w:type="paragraph" w:customStyle="1" w:styleId="3GPPNormalText">
    <w:name w:val="3GPP Normal Text"/>
    <w:basedOn w:val="af5"/>
    <w:link w:val="3GPPNormalTextChar"/>
    <w:qFormat/>
    <w:rsid w:val="00734F03"/>
    <w:rPr>
      <w:rFonts w:ascii="Times New Roman" w:eastAsia="MS Mincho" w:hAnsi="Times New Roman"/>
      <w:sz w:val="22"/>
      <w:lang w:val="x-none"/>
    </w:rPr>
  </w:style>
  <w:style w:type="character" w:customStyle="1" w:styleId="3GPPNormalTextChar">
    <w:name w:val="3GPP Normal Text Char"/>
    <w:link w:val="3GPPNormalText"/>
    <w:qFormat/>
    <w:rsid w:val="00734F03"/>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384647614">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468986035">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672636755">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 w:id="200107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10</Pages>
  <Words>2827</Words>
  <Characters>16116</Characters>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2023-08-10T05:24:00Z</dcterms:created>
  <dcterms:modified xsi:type="dcterms:W3CDTF">2023-08-10T05:24:00Z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ies>
</file>